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203F" w14:textId="77777777" w:rsidR="004545AC" w:rsidRDefault="0086181F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B42171" wp14:editId="155B6855">
            <wp:simplePos x="0" y="0"/>
            <wp:positionH relativeFrom="page">
              <wp:posOffset>393700</wp:posOffset>
            </wp:positionH>
            <wp:positionV relativeFrom="paragraph">
              <wp:posOffset>6095</wp:posOffset>
            </wp:positionV>
            <wp:extent cx="1219199" cy="1218691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1218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D6C"/>
        </w:rPr>
        <w:t>NSTA</w:t>
      </w:r>
      <w:r>
        <w:rPr>
          <w:color w:val="002D6C"/>
          <w:spacing w:val="-13"/>
        </w:rPr>
        <w:t xml:space="preserve"> </w:t>
      </w:r>
      <w:r>
        <w:rPr>
          <w:color w:val="002D6C"/>
        </w:rPr>
        <w:t>Case</w:t>
      </w:r>
      <w:r>
        <w:rPr>
          <w:color w:val="002D6C"/>
          <w:spacing w:val="-13"/>
        </w:rPr>
        <w:t xml:space="preserve"> </w:t>
      </w:r>
      <w:r>
        <w:rPr>
          <w:color w:val="002D6C"/>
          <w:spacing w:val="-2"/>
        </w:rPr>
        <w:t>Register</w:t>
      </w:r>
    </w:p>
    <w:p w14:paraId="19B42040" w14:textId="77777777" w:rsidR="004545AC" w:rsidRDefault="004545AC">
      <w:pPr>
        <w:pStyle w:val="BodyText"/>
        <w:rPr>
          <w:b/>
          <w:sz w:val="20"/>
        </w:rPr>
      </w:pPr>
    </w:p>
    <w:p w14:paraId="19B42041" w14:textId="77777777" w:rsidR="004545AC" w:rsidRDefault="004545AC">
      <w:pPr>
        <w:pStyle w:val="BodyText"/>
        <w:rPr>
          <w:b/>
          <w:sz w:val="20"/>
        </w:rPr>
      </w:pPr>
    </w:p>
    <w:p w14:paraId="19B42042" w14:textId="77777777" w:rsidR="004545AC" w:rsidRDefault="004545AC">
      <w:pPr>
        <w:pStyle w:val="BodyText"/>
        <w:rPr>
          <w:b/>
          <w:sz w:val="20"/>
        </w:rPr>
      </w:pPr>
    </w:p>
    <w:p w14:paraId="19B42043" w14:textId="77777777" w:rsidR="004545AC" w:rsidRDefault="004545AC">
      <w:pPr>
        <w:pStyle w:val="BodyText"/>
        <w:rPr>
          <w:b/>
          <w:sz w:val="20"/>
        </w:rPr>
      </w:pPr>
    </w:p>
    <w:p w14:paraId="19B42044" w14:textId="77777777" w:rsidR="004545AC" w:rsidRDefault="004545AC">
      <w:pPr>
        <w:pStyle w:val="BodyText"/>
        <w:spacing w:before="217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18"/>
        <w:gridCol w:w="1988"/>
        <w:gridCol w:w="2127"/>
        <w:gridCol w:w="1844"/>
        <w:gridCol w:w="1417"/>
        <w:gridCol w:w="853"/>
        <w:gridCol w:w="1986"/>
        <w:gridCol w:w="1828"/>
      </w:tblGrid>
      <w:tr w:rsidR="004545AC" w14:paraId="19B42064" w14:textId="77777777">
        <w:trPr>
          <w:trHeight w:val="1393"/>
        </w:trPr>
        <w:tc>
          <w:tcPr>
            <w:tcW w:w="1188" w:type="dxa"/>
            <w:shd w:val="clear" w:color="auto" w:fill="002D6C"/>
          </w:tcPr>
          <w:p w14:paraId="19B42045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6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7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48" w14:textId="77777777" w:rsidR="004545AC" w:rsidRDefault="0086181F">
            <w:pPr>
              <w:pStyle w:val="TableParagraph"/>
              <w:ind w:right="84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Case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ref</w:t>
            </w:r>
          </w:p>
        </w:tc>
        <w:tc>
          <w:tcPr>
            <w:tcW w:w="2518" w:type="dxa"/>
            <w:shd w:val="clear" w:color="auto" w:fill="002D6C"/>
          </w:tcPr>
          <w:p w14:paraId="19B42049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A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B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4C" w14:textId="77777777" w:rsidR="004545AC" w:rsidRDefault="0086181F">
            <w:pPr>
              <w:pStyle w:val="TableParagraph"/>
              <w:ind w:left="539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Issue</w:t>
            </w:r>
          </w:p>
        </w:tc>
        <w:tc>
          <w:tcPr>
            <w:tcW w:w="1988" w:type="dxa"/>
            <w:shd w:val="clear" w:color="auto" w:fill="002D6C"/>
          </w:tcPr>
          <w:p w14:paraId="19B4204D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E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4F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50" w14:textId="77777777" w:rsidR="004545AC" w:rsidRDefault="0086181F">
            <w:pPr>
              <w:pStyle w:val="TableParagraph"/>
              <w:ind w:right="27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Parties</w:t>
            </w:r>
          </w:p>
        </w:tc>
        <w:tc>
          <w:tcPr>
            <w:tcW w:w="2127" w:type="dxa"/>
            <w:shd w:val="clear" w:color="auto" w:fill="002D6C"/>
          </w:tcPr>
          <w:p w14:paraId="19B42051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2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3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54" w14:textId="77777777" w:rsidR="004545AC" w:rsidRDefault="0086181F">
            <w:pPr>
              <w:pStyle w:val="TableParagraph"/>
              <w:ind w:left="51" w:right="13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NSTA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sz w:val="17"/>
              </w:rPr>
              <w:t>powers</w:t>
            </w:r>
          </w:p>
        </w:tc>
        <w:tc>
          <w:tcPr>
            <w:tcW w:w="1844" w:type="dxa"/>
            <w:shd w:val="clear" w:color="auto" w:fill="002D6C"/>
          </w:tcPr>
          <w:p w14:paraId="19B42055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6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7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58" w14:textId="77777777" w:rsidR="004545AC" w:rsidRDefault="0086181F">
            <w:pPr>
              <w:pStyle w:val="TableParagraph"/>
              <w:ind w:left="156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Area</w:t>
            </w:r>
            <w:r>
              <w:rPr>
                <w:b/>
                <w:color w:val="FFFFFF"/>
                <w:spacing w:val="-3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of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North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pacing w:val="-5"/>
                <w:sz w:val="17"/>
              </w:rPr>
              <w:t>Sea</w:t>
            </w:r>
          </w:p>
        </w:tc>
        <w:tc>
          <w:tcPr>
            <w:tcW w:w="1417" w:type="dxa"/>
            <w:shd w:val="clear" w:color="auto" w:fill="002D6C"/>
          </w:tcPr>
          <w:p w14:paraId="19B42059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A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B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5C" w14:textId="77777777" w:rsidR="004545AC" w:rsidRDefault="0086181F">
            <w:pPr>
              <w:pStyle w:val="TableParagraph"/>
              <w:ind w:left="7" w:right="34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Date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sz w:val="17"/>
              </w:rPr>
              <w:t>opened</w:t>
            </w:r>
          </w:p>
        </w:tc>
        <w:tc>
          <w:tcPr>
            <w:tcW w:w="853" w:type="dxa"/>
            <w:shd w:val="clear" w:color="auto" w:fill="002D6C"/>
          </w:tcPr>
          <w:p w14:paraId="19B4205D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E" w14:textId="77777777" w:rsidR="004545AC" w:rsidRDefault="004545AC">
            <w:pPr>
              <w:pStyle w:val="TableParagraph"/>
              <w:jc w:val="left"/>
              <w:rPr>
                <w:b/>
                <w:sz w:val="17"/>
              </w:rPr>
            </w:pPr>
          </w:p>
          <w:p w14:paraId="19B4205F" w14:textId="77777777" w:rsidR="004545AC" w:rsidRDefault="004545AC">
            <w:pPr>
              <w:pStyle w:val="TableParagraph"/>
              <w:spacing w:before="12"/>
              <w:jc w:val="left"/>
              <w:rPr>
                <w:b/>
                <w:sz w:val="17"/>
              </w:rPr>
            </w:pPr>
          </w:p>
          <w:p w14:paraId="19B42060" w14:textId="77777777" w:rsidR="004545AC" w:rsidRDefault="0086181F">
            <w:pPr>
              <w:pStyle w:val="TableParagraph"/>
              <w:ind w:left="3" w:right="44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Status</w:t>
            </w:r>
          </w:p>
        </w:tc>
        <w:tc>
          <w:tcPr>
            <w:tcW w:w="1986" w:type="dxa"/>
            <w:shd w:val="clear" w:color="auto" w:fill="002D6C"/>
          </w:tcPr>
          <w:p w14:paraId="19B42061" w14:textId="77777777" w:rsidR="004545AC" w:rsidRDefault="0086181F">
            <w:pPr>
              <w:pStyle w:val="TableParagraph"/>
              <w:spacing w:before="104" w:line="242" w:lineRule="auto"/>
              <w:ind w:left="134" w:right="345" w:hanging="1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Stage: Investigation/Draft Decision/Final Decision/ Withdrawn</w:t>
            </w:r>
          </w:p>
        </w:tc>
        <w:tc>
          <w:tcPr>
            <w:tcW w:w="1828" w:type="dxa"/>
            <w:shd w:val="clear" w:color="auto" w:fill="002D6C"/>
          </w:tcPr>
          <w:p w14:paraId="19B42062" w14:textId="77777777" w:rsidR="004545AC" w:rsidRDefault="004545AC">
            <w:pPr>
              <w:pStyle w:val="TableParagraph"/>
              <w:spacing w:before="175"/>
              <w:jc w:val="left"/>
              <w:rPr>
                <w:b/>
                <w:sz w:val="17"/>
              </w:rPr>
            </w:pPr>
          </w:p>
          <w:p w14:paraId="19B42063" w14:textId="77777777" w:rsidR="004545AC" w:rsidRDefault="0086181F">
            <w:pPr>
              <w:pStyle w:val="TableParagraph"/>
              <w:spacing w:line="242" w:lineRule="auto"/>
              <w:ind w:left="289" w:right="545" w:firstLine="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Date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closed [link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to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case </w:t>
            </w:r>
            <w:r>
              <w:rPr>
                <w:b/>
                <w:color w:val="FFFFFF"/>
                <w:spacing w:val="-2"/>
                <w:sz w:val="17"/>
              </w:rPr>
              <w:t>decision document]</w:t>
            </w:r>
          </w:p>
        </w:tc>
      </w:tr>
      <w:tr w:rsidR="004545AC" w14:paraId="19B42072" w14:textId="77777777">
        <w:trPr>
          <w:trHeight w:val="664"/>
        </w:trPr>
        <w:tc>
          <w:tcPr>
            <w:tcW w:w="1188" w:type="dxa"/>
          </w:tcPr>
          <w:p w14:paraId="19B42065" w14:textId="77777777" w:rsidR="004545AC" w:rsidRDefault="0086181F">
            <w:pPr>
              <w:pStyle w:val="TableParagraph"/>
              <w:spacing w:line="194" w:lineRule="exact"/>
              <w:ind w:left="328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2018-</w:t>
            </w:r>
          </w:p>
          <w:p w14:paraId="19B42066" w14:textId="77777777" w:rsidR="004545AC" w:rsidRDefault="0086181F">
            <w:pPr>
              <w:pStyle w:val="TableParagraph"/>
              <w:spacing w:line="195" w:lineRule="exact"/>
              <w:ind w:left="309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00019</w:t>
            </w:r>
          </w:p>
        </w:tc>
        <w:tc>
          <w:tcPr>
            <w:tcW w:w="2518" w:type="dxa"/>
          </w:tcPr>
          <w:p w14:paraId="19B42067" w14:textId="77777777" w:rsidR="004545AC" w:rsidRDefault="0086181F">
            <w:pPr>
              <w:pStyle w:val="TableParagraph"/>
              <w:ind w:left="585" w:right="388" w:hanging="454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Commercial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Transaction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– late life assets</w:t>
            </w:r>
          </w:p>
          <w:p w14:paraId="19B42068" w14:textId="77777777" w:rsidR="004545AC" w:rsidRDefault="0086181F">
            <w:pPr>
              <w:pStyle w:val="TableParagraph"/>
              <w:spacing w:before="78" w:line="175" w:lineRule="exact"/>
              <w:ind w:left="499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(right</w:t>
            </w:r>
            <w:r>
              <w:rPr>
                <w:color w:val="221F1F"/>
                <w:spacing w:val="-5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assets</w:t>
            </w:r>
            <w:r>
              <w:rPr>
                <w:color w:val="221F1F"/>
                <w:spacing w:val="-4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right</w:t>
            </w:r>
            <w:r>
              <w:rPr>
                <w:color w:val="221F1F"/>
                <w:spacing w:val="-4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hands)</w:t>
            </w:r>
          </w:p>
        </w:tc>
        <w:tc>
          <w:tcPr>
            <w:tcW w:w="1988" w:type="dxa"/>
          </w:tcPr>
          <w:p w14:paraId="19B42069" w14:textId="77777777" w:rsidR="004545AC" w:rsidRDefault="0086181F">
            <w:pPr>
              <w:pStyle w:val="TableParagraph"/>
              <w:spacing w:before="1"/>
              <w:ind w:right="23"/>
              <w:rPr>
                <w:sz w:val="17"/>
              </w:rPr>
            </w:pPr>
            <w:r>
              <w:rPr>
                <w:color w:val="221F1F"/>
                <w:sz w:val="17"/>
              </w:rPr>
              <w:t>ConocoPhillips</w:t>
            </w:r>
            <w:r>
              <w:rPr>
                <w:color w:val="221F1F"/>
                <w:spacing w:val="-4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/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5"/>
                <w:sz w:val="17"/>
              </w:rPr>
              <w:t>DNO</w:t>
            </w:r>
          </w:p>
          <w:p w14:paraId="19B4206A" w14:textId="77777777" w:rsidR="004545AC" w:rsidRDefault="0086181F">
            <w:pPr>
              <w:pStyle w:val="TableParagraph"/>
              <w:spacing w:before="1"/>
              <w:ind w:left="221" w:right="190"/>
              <w:rPr>
                <w:sz w:val="17"/>
              </w:rPr>
            </w:pPr>
            <w:r>
              <w:rPr>
                <w:color w:val="221F1F"/>
                <w:sz w:val="17"/>
              </w:rPr>
              <w:t>/</w:t>
            </w:r>
            <w:r>
              <w:rPr>
                <w:color w:val="221F1F"/>
                <w:spacing w:val="-8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Premier</w:t>
            </w:r>
            <w:r>
              <w:rPr>
                <w:color w:val="221F1F"/>
                <w:spacing w:val="-8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/</w:t>
            </w:r>
            <w:r>
              <w:rPr>
                <w:color w:val="221F1F"/>
                <w:spacing w:val="-10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Tullow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/ BP / Neptune</w:t>
            </w:r>
          </w:p>
        </w:tc>
        <w:tc>
          <w:tcPr>
            <w:tcW w:w="2127" w:type="dxa"/>
          </w:tcPr>
          <w:p w14:paraId="19B4206B" w14:textId="77777777" w:rsidR="004545AC" w:rsidRDefault="0086181F">
            <w:pPr>
              <w:pStyle w:val="TableParagraph"/>
              <w:spacing w:line="194" w:lineRule="exact"/>
              <w:ind w:left="50" w:right="139"/>
              <w:rPr>
                <w:sz w:val="17"/>
              </w:rPr>
            </w:pPr>
            <w:r>
              <w:rPr>
                <w:color w:val="221F1F"/>
                <w:sz w:val="17"/>
              </w:rPr>
              <w:t>Sanction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6C" w14:textId="77777777" w:rsidR="004545AC" w:rsidRDefault="0086181F">
            <w:pPr>
              <w:pStyle w:val="TableParagraph"/>
              <w:spacing w:line="194" w:lineRule="exact"/>
              <w:ind w:left="122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Southern</w:t>
            </w:r>
            <w:r>
              <w:rPr>
                <w:color w:val="221F1F"/>
                <w:spacing w:val="-5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6D" w14:textId="77777777" w:rsidR="004545AC" w:rsidRDefault="0086181F">
            <w:pPr>
              <w:pStyle w:val="TableParagraph"/>
              <w:spacing w:line="194" w:lineRule="exact"/>
              <w:ind w:left="7" w:right="35"/>
              <w:rPr>
                <w:sz w:val="17"/>
              </w:rPr>
            </w:pPr>
            <w:r>
              <w:rPr>
                <w:color w:val="221F1F"/>
                <w:sz w:val="17"/>
              </w:rPr>
              <w:t>February</w:t>
            </w:r>
            <w:r>
              <w:rPr>
                <w:color w:val="221F1F"/>
                <w:spacing w:val="-2"/>
                <w:sz w:val="17"/>
              </w:rPr>
              <w:t xml:space="preserve"> </w:t>
            </w:r>
            <w:r>
              <w:rPr>
                <w:color w:val="221F1F"/>
                <w:spacing w:val="-4"/>
                <w:sz w:val="17"/>
              </w:rPr>
              <w:t>2018</w:t>
            </w:r>
          </w:p>
        </w:tc>
        <w:tc>
          <w:tcPr>
            <w:tcW w:w="853" w:type="dxa"/>
          </w:tcPr>
          <w:p w14:paraId="19B4206E" w14:textId="77777777" w:rsidR="004545AC" w:rsidRDefault="0086181F">
            <w:pPr>
              <w:pStyle w:val="TableParagraph"/>
              <w:spacing w:line="194" w:lineRule="exact"/>
              <w:ind w:left="3" w:right="45"/>
              <w:rPr>
                <w:sz w:val="17"/>
              </w:rPr>
            </w:pPr>
            <w:r>
              <w:rPr>
                <w:color w:val="221F1F"/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6F" w14:textId="77777777" w:rsidR="004545AC" w:rsidRDefault="0086181F">
            <w:pPr>
              <w:pStyle w:val="TableParagraph"/>
              <w:spacing w:line="194" w:lineRule="exact"/>
              <w:ind w:left="348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70" w14:textId="77777777" w:rsidR="004545AC" w:rsidRDefault="0086181F">
            <w:pPr>
              <w:pStyle w:val="TableParagraph"/>
              <w:spacing w:before="3" w:line="247" w:lineRule="auto"/>
              <w:ind w:left="236" w:right="260" w:firstLine="170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30</w:t>
            </w:r>
            <w:r>
              <w:rPr>
                <w:b/>
                <w:color w:val="221F1F"/>
                <w:spacing w:val="-12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>July</w:t>
            </w:r>
            <w:r>
              <w:rPr>
                <w:b/>
                <w:color w:val="221F1F"/>
                <w:spacing w:val="-12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 xml:space="preserve">2019 </w:t>
            </w:r>
            <w:hyperlink r:id="rId10">
              <w:r>
                <w:rPr>
                  <w:b/>
                  <w:color w:val="002D6C"/>
                  <w:sz w:val="17"/>
                </w:rPr>
                <w:t>Case</w:t>
              </w:r>
              <w:r>
                <w:rPr>
                  <w:b/>
                  <w:color w:val="002D6C"/>
                  <w:spacing w:val="-1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decision</w:t>
              </w:r>
            </w:hyperlink>
          </w:p>
          <w:p w14:paraId="19B42071" w14:textId="77777777" w:rsidR="004545AC" w:rsidRDefault="00605448">
            <w:pPr>
              <w:pStyle w:val="TableParagraph"/>
              <w:spacing w:before="25"/>
              <w:ind w:left="404"/>
              <w:jc w:val="left"/>
              <w:rPr>
                <w:b/>
                <w:sz w:val="17"/>
              </w:rPr>
            </w:pPr>
            <w:hyperlink r:id="rId11">
              <w:r w:rsidR="0086181F">
                <w:rPr>
                  <w:b/>
                  <w:color w:val="002D6C"/>
                  <w:spacing w:val="-2"/>
                  <w:sz w:val="17"/>
                </w:rPr>
                <w:t>document</w:t>
              </w:r>
            </w:hyperlink>
          </w:p>
        </w:tc>
      </w:tr>
      <w:tr w:rsidR="004545AC" w14:paraId="19B4207E" w14:textId="77777777">
        <w:trPr>
          <w:trHeight w:val="589"/>
        </w:trPr>
        <w:tc>
          <w:tcPr>
            <w:tcW w:w="1188" w:type="dxa"/>
          </w:tcPr>
          <w:p w14:paraId="19B42073" w14:textId="77777777" w:rsidR="004545AC" w:rsidRDefault="0086181F">
            <w:pPr>
              <w:pStyle w:val="TableParagraph"/>
              <w:spacing w:line="194" w:lineRule="exact"/>
              <w:ind w:left="328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2018-</w:t>
            </w:r>
          </w:p>
          <w:p w14:paraId="19B42074" w14:textId="77777777" w:rsidR="004545AC" w:rsidRDefault="0086181F">
            <w:pPr>
              <w:pStyle w:val="TableParagraph"/>
              <w:spacing w:before="1"/>
              <w:ind w:left="309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00094</w:t>
            </w:r>
          </w:p>
        </w:tc>
        <w:tc>
          <w:tcPr>
            <w:tcW w:w="2518" w:type="dxa"/>
          </w:tcPr>
          <w:p w14:paraId="19B42075" w14:textId="77777777" w:rsidR="004545AC" w:rsidRDefault="0086181F">
            <w:pPr>
              <w:pStyle w:val="TableParagraph"/>
              <w:ind w:left="403" w:hanging="231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Access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to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FPO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infrastructure (resource progression)</w:t>
            </w:r>
          </w:p>
        </w:tc>
        <w:tc>
          <w:tcPr>
            <w:tcW w:w="1988" w:type="dxa"/>
          </w:tcPr>
          <w:p w14:paraId="19B42076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077" w14:textId="77777777" w:rsidR="004545AC" w:rsidRDefault="0086181F">
            <w:pPr>
              <w:pStyle w:val="TableParagraph"/>
              <w:spacing w:line="196" w:lineRule="exact"/>
              <w:ind w:left="241" w:right="276" w:firstLine="2"/>
              <w:rPr>
                <w:sz w:val="17"/>
              </w:rPr>
            </w:pPr>
            <w:r>
              <w:rPr>
                <w:color w:val="221F1F"/>
                <w:sz w:val="17"/>
              </w:rPr>
              <w:t>Third Party Infrastructure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Access </w:t>
            </w:r>
            <w:r>
              <w:rPr>
                <w:color w:val="221F1F"/>
                <w:spacing w:val="-2"/>
                <w:sz w:val="17"/>
              </w:rPr>
              <w:t>Dispute</w:t>
            </w:r>
          </w:p>
        </w:tc>
        <w:tc>
          <w:tcPr>
            <w:tcW w:w="1844" w:type="dxa"/>
          </w:tcPr>
          <w:p w14:paraId="19B42078" w14:textId="77777777" w:rsidR="004545AC" w:rsidRDefault="0086181F">
            <w:pPr>
              <w:pStyle w:val="TableParagraph"/>
              <w:spacing w:line="194" w:lineRule="exact"/>
              <w:ind w:left="192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Central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</w:t>
            </w:r>
            <w:r>
              <w:rPr>
                <w:color w:val="221F1F"/>
                <w:spacing w:val="-2"/>
                <w:sz w:val="17"/>
              </w:rPr>
              <w:t xml:space="preserve"> </w:t>
            </w:r>
            <w:r>
              <w:rPr>
                <w:color w:val="221F1F"/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79" w14:textId="77777777" w:rsidR="004545AC" w:rsidRDefault="0086181F">
            <w:pPr>
              <w:pStyle w:val="TableParagraph"/>
              <w:spacing w:line="194" w:lineRule="exact"/>
              <w:ind w:left="7" w:right="36"/>
              <w:rPr>
                <w:sz w:val="17"/>
              </w:rPr>
            </w:pPr>
            <w:r>
              <w:rPr>
                <w:color w:val="221F1F"/>
                <w:sz w:val="17"/>
              </w:rPr>
              <w:t>Dec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4"/>
                <w:sz w:val="17"/>
              </w:rPr>
              <w:t>2018</w:t>
            </w:r>
          </w:p>
        </w:tc>
        <w:tc>
          <w:tcPr>
            <w:tcW w:w="853" w:type="dxa"/>
          </w:tcPr>
          <w:p w14:paraId="19B4207A" w14:textId="77777777" w:rsidR="004545AC" w:rsidRDefault="0086181F">
            <w:pPr>
              <w:pStyle w:val="TableParagraph"/>
              <w:spacing w:line="194" w:lineRule="exact"/>
              <w:ind w:left="3" w:right="45"/>
              <w:rPr>
                <w:sz w:val="17"/>
              </w:rPr>
            </w:pPr>
            <w:r>
              <w:rPr>
                <w:color w:val="221F1F"/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7B" w14:textId="77777777" w:rsidR="004545AC" w:rsidRDefault="0086181F">
            <w:pPr>
              <w:pStyle w:val="TableParagraph"/>
              <w:spacing w:line="194" w:lineRule="exact"/>
              <w:ind w:left="276" w:firstLine="48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Draft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Decision,</w:t>
            </w:r>
          </w:p>
          <w:p w14:paraId="19B4207C" w14:textId="77777777" w:rsidR="004545AC" w:rsidRDefault="0086181F">
            <w:pPr>
              <w:pStyle w:val="TableParagraph"/>
              <w:spacing w:line="194" w:lineRule="exact"/>
              <w:ind w:left="499" w:right="483" w:hanging="224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Application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later </w:t>
            </w:r>
            <w:r>
              <w:rPr>
                <w:color w:val="221F1F"/>
                <w:spacing w:val="-2"/>
                <w:sz w:val="17"/>
              </w:rPr>
              <w:t>withdrawn</w:t>
            </w:r>
          </w:p>
        </w:tc>
        <w:tc>
          <w:tcPr>
            <w:tcW w:w="1828" w:type="dxa"/>
          </w:tcPr>
          <w:p w14:paraId="19B4207D" w14:textId="77777777" w:rsidR="004545AC" w:rsidRDefault="0086181F">
            <w:pPr>
              <w:pStyle w:val="TableParagraph"/>
              <w:spacing w:line="194" w:lineRule="exact"/>
              <w:ind w:left="212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12</w:t>
            </w:r>
            <w:r>
              <w:rPr>
                <w:b/>
                <w:color w:val="221F1F"/>
                <w:spacing w:val="-3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>February</w:t>
            </w:r>
            <w:r>
              <w:rPr>
                <w:b/>
                <w:color w:val="221F1F"/>
                <w:spacing w:val="-2"/>
                <w:sz w:val="17"/>
              </w:rPr>
              <w:t xml:space="preserve"> </w:t>
            </w:r>
            <w:r>
              <w:rPr>
                <w:b/>
                <w:color w:val="221F1F"/>
                <w:spacing w:val="-4"/>
                <w:sz w:val="17"/>
              </w:rPr>
              <w:t>2020</w:t>
            </w:r>
          </w:p>
        </w:tc>
      </w:tr>
      <w:tr w:rsidR="004545AC" w14:paraId="19B4208A" w14:textId="77777777">
        <w:trPr>
          <w:trHeight w:val="1393"/>
        </w:trPr>
        <w:tc>
          <w:tcPr>
            <w:tcW w:w="1188" w:type="dxa"/>
          </w:tcPr>
          <w:p w14:paraId="19B4207F" w14:textId="77777777" w:rsidR="004545AC" w:rsidRDefault="0086181F">
            <w:pPr>
              <w:pStyle w:val="TableParagraph"/>
              <w:spacing w:before="1" w:line="195" w:lineRule="exact"/>
              <w:ind w:left="328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2019-</w:t>
            </w:r>
          </w:p>
          <w:p w14:paraId="19B42080" w14:textId="77777777" w:rsidR="004545AC" w:rsidRDefault="0086181F">
            <w:pPr>
              <w:pStyle w:val="TableParagraph"/>
              <w:spacing w:line="195" w:lineRule="exact"/>
              <w:ind w:left="309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sz w:val="17"/>
              </w:rPr>
              <w:t>00104</w:t>
            </w:r>
          </w:p>
        </w:tc>
        <w:tc>
          <w:tcPr>
            <w:tcW w:w="2518" w:type="dxa"/>
          </w:tcPr>
          <w:p w14:paraId="19B42081" w14:textId="77777777" w:rsidR="004545AC" w:rsidRDefault="0086181F">
            <w:pPr>
              <w:pStyle w:val="TableParagraph"/>
              <w:spacing w:before="1"/>
              <w:ind w:left="90" w:right="164"/>
              <w:rPr>
                <w:sz w:val="17"/>
              </w:rPr>
            </w:pPr>
            <w:r>
              <w:rPr>
                <w:color w:val="221F1F"/>
                <w:sz w:val="17"/>
              </w:rPr>
              <w:t>Dispute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over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the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proofErr w:type="spellStart"/>
            <w:r>
              <w:rPr>
                <w:color w:val="221F1F"/>
                <w:sz w:val="17"/>
              </w:rPr>
              <w:t>prioritisation</w:t>
            </w:r>
            <w:proofErr w:type="spellEnd"/>
            <w:r>
              <w:rPr>
                <w:color w:val="221F1F"/>
                <w:sz w:val="17"/>
              </w:rPr>
              <w:t xml:space="preserve"> of</w:t>
            </w:r>
            <w:r>
              <w:rPr>
                <w:color w:val="221F1F"/>
                <w:spacing w:val="-11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access</w:t>
            </w:r>
            <w:r>
              <w:rPr>
                <w:color w:val="221F1F"/>
                <w:spacing w:val="-9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to</w:t>
            </w:r>
            <w:r>
              <w:rPr>
                <w:color w:val="221F1F"/>
                <w:spacing w:val="-9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Cygnus</w:t>
            </w:r>
            <w:r>
              <w:rPr>
                <w:color w:val="221F1F"/>
                <w:spacing w:val="-11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capacity in relation to transportation and processing services for gas from the Pegasus field</w:t>
            </w:r>
          </w:p>
        </w:tc>
        <w:tc>
          <w:tcPr>
            <w:tcW w:w="1988" w:type="dxa"/>
          </w:tcPr>
          <w:p w14:paraId="19B42082" w14:textId="77777777" w:rsidR="004545AC" w:rsidRDefault="0086181F">
            <w:pPr>
              <w:pStyle w:val="TableParagraph"/>
              <w:spacing w:before="5" w:line="190" w:lineRule="atLeast"/>
              <w:ind w:left="121" w:right="151" w:firstLine="5"/>
              <w:rPr>
                <w:sz w:val="17"/>
              </w:rPr>
            </w:pPr>
            <w:r>
              <w:rPr>
                <w:color w:val="221F1F"/>
                <w:sz w:val="17"/>
              </w:rPr>
              <w:t>Owners of Cygnus (Neptune E&amp;P UK Ltd and</w:t>
            </w:r>
            <w:r>
              <w:rPr>
                <w:color w:val="221F1F"/>
                <w:spacing w:val="-9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Spirit</w:t>
            </w:r>
            <w:r>
              <w:rPr>
                <w:color w:val="221F1F"/>
                <w:spacing w:val="-9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Energy)</w:t>
            </w:r>
            <w:r>
              <w:rPr>
                <w:color w:val="221F1F"/>
                <w:spacing w:val="-10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and owners of Pegasus (Spirit Energy and Hague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and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London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Oil </w:t>
            </w:r>
            <w:r>
              <w:rPr>
                <w:color w:val="221F1F"/>
                <w:spacing w:val="-4"/>
                <w:sz w:val="17"/>
              </w:rPr>
              <w:t>BV)</w:t>
            </w:r>
          </w:p>
        </w:tc>
        <w:tc>
          <w:tcPr>
            <w:tcW w:w="2127" w:type="dxa"/>
          </w:tcPr>
          <w:p w14:paraId="19B42083" w14:textId="77777777" w:rsidR="004545AC" w:rsidRDefault="0086181F">
            <w:pPr>
              <w:pStyle w:val="TableParagraph"/>
              <w:spacing w:before="1"/>
              <w:ind w:left="48" w:right="139"/>
              <w:rPr>
                <w:sz w:val="17"/>
              </w:rPr>
            </w:pPr>
            <w:r>
              <w:rPr>
                <w:color w:val="221F1F"/>
                <w:sz w:val="17"/>
              </w:rPr>
              <w:t>Own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initiative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Non- Binding Dispute </w:t>
            </w:r>
            <w:r>
              <w:rPr>
                <w:color w:val="221F1F"/>
                <w:spacing w:val="-2"/>
                <w:sz w:val="17"/>
              </w:rPr>
              <w:t>Resolution</w:t>
            </w:r>
          </w:p>
        </w:tc>
        <w:tc>
          <w:tcPr>
            <w:tcW w:w="1844" w:type="dxa"/>
          </w:tcPr>
          <w:p w14:paraId="19B42084" w14:textId="77777777" w:rsidR="004545AC" w:rsidRDefault="0086181F">
            <w:pPr>
              <w:pStyle w:val="TableParagraph"/>
              <w:spacing w:before="1"/>
              <w:ind w:left="122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Southern</w:t>
            </w:r>
            <w:r>
              <w:rPr>
                <w:color w:val="221F1F"/>
                <w:spacing w:val="-5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85" w14:textId="77777777" w:rsidR="004545AC" w:rsidRDefault="0086181F">
            <w:pPr>
              <w:pStyle w:val="TableParagraph"/>
              <w:spacing w:before="1"/>
              <w:ind w:left="7" w:right="36"/>
              <w:rPr>
                <w:sz w:val="17"/>
              </w:rPr>
            </w:pPr>
            <w:r>
              <w:rPr>
                <w:color w:val="221F1F"/>
                <w:sz w:val="17"/>
              </w:rPr>
              <w:t>June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4"/>
                <w:sz w:val="17"/>
              </w:rPr>
              <w:t>2019</w:t>
            </w:r>
          </w:p>
        </w:tc>
        <w:tc>
          <w:tcPr>
            <w:tcW w:w="853" w:type="dxa"/>
          </w:tcPr>
          <w:p w14:paraId="19B42086" w14:textId="77777777" w:rsidR="004545AC" w:rsidRDefault="0086181F">
            <w:pPr>
              <w:pStyle w:val="TableParagraph"/>
              <w:spacing w:before="1"/>
              <w:ind w:left="3" w:right="45"/>
              <w:rPr>
                <w:sz w:val="17"/>
              </w:rPr>
            </w:pPr>
            <w:r>
              <w:rPr>
                <w:color w:val="221F1F"/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87" w14:textId="77777777" w:rsidR="004545AC" w:rsidRDefault="0086181F">
            <w:pPr>
              <w:pStyle w:val="TableParagraph"/>
              <w:spacing w:before="1"/>
              <w:ind w:left="374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88" w14:textId="77777777" w:rsidR="004545AC" w:rsidRDefault="0086181F">
            <w:pPr>
              <w:pStyle w:val="TableParagraph"/>
              <w:spacing w:before="6" w:line="247" w:lineRule="auto"/>
              <w:ind w:left="318" w:right="260" w:hanging="36"/>
              <w:jc w:val="left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30</w:t>
            </w:r>
            <w:r>
              <w:rPr>
                <w:b/>
                <w:color w:val="221F1F"/>
                <w:spacing w:val="-12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>August</w:t>
            </w:r>
            <w:r>
              <w:rPr>
                <w:b/>
                <w:color w:val="221F1F"/>
                <w:spacing w:val="-12"/>
                <w:sz w:val="17"/>
              </w:rPr>
              <w:t xml:space="preserve"> </w:t>
            </w:r>
            <w:r>
              <w:rPr>
                <w:b/>
                <w:color w:val="221F1F"/>
                <w:sz w:val="17"/>
              </w:rPr>
              <w:t xml:space="preserve">2019 </w:t>
            </w:r>
            <w:hyperlink r:id="rId12">
              <w:r>
                <w:rPr>
                  <w:b/>
                  <w:color w:val="002D6C"/>
                  <w:sz w:val="17"/>
                </w:rPr>
                <w:t>Summary of</w:t>
              </w:r>
            </w:hyperlink>
          </w:p>
          <w:p w14:paraId="19B42089" w14:textId="77777777" w:rsidR="004545AC" w:rsidRDefault="00605448">
            <w:pPr>
              <w:pStyle w:val="TableParagraph"/>
              <w:spacing w:before="22"/>
              <w:ind w:left="153"/>
              <w:jc w:val="left"/>
              <w:rPr>
                <w:b/>
                <w:sz w:val="17"/>
              </w:rPr>
            </w:pPr>
            <w:hyperlink r:id="rId13">
              <w:r w:rsidR="0086181F">
                <w:rPr>
                  <w:b/>
                  <w:color w:val="002D6C"/>
                  <w:spacing w:val="-2"/>
                  <w:sz w:val="17"/>
                </w:rPr>
                <w:t>Recommendation</w:t>
              </w:r>
            </w:hyperlink>
          </w:p>
        </w:tc>
      </w:tr>
      <w:tr w:rsidR="004545AC" w14:paraId="19B42094" w14:textId="77777777">
        <w:trPr>
          <w:trHeight w:val="981"/>
        </w:trPr>
        <w:tc>
          <w:tcPr>
            <w:tcW w:w="1188" w:type="dxa"/>
          </w:tcPr>
          <w:p w14:paraId="19B4208B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2021-00111</w:t>
            </w:r>
          </w:p>
        </w:tc>
        <w:tc>
          <w:tcPr>
            <w:tcW w:w="2518" w:type="dxa"/>
          </w:tcPr>
          <w:p w14:paraId="19B4208C" w14:textId="56EF69C5" w:rsidR="004545AC" w:rsidRDefault="0086181F">
            <w:pPr>
              <w:pStyle w:val="TableParagraph"/>
              <w:spacing w:before="1"/>
              <w:ind w:left="90" w:right="78"/>
              <w:rPr>
                <w:sz w:val="17"/>
              </w:rPr>
            </w:pPr>
            <w:r>
              <w:rPr>
                <w:sz w:val="17"/>
              </w:rPr>
              <w:t>Investigation into the non- compliance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licen</w:t>
            </w:r>
            <w:r w:rsidR="00AC0DA4">
              <w:rPr>
                <w:sz w:val="17"/>
              </w:rPr>
              <w:t>s</w:t>
            </w:r>
            <w:r>
              <w:rPr>
                <w:sz w:val="17"/>
              </w:rPr>
              <w:t>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terms for reporting the </w:t>
            </w:r>
            <w:proofErr w:type="spellStart"/>
            <w:r>
              <w:rPr>
                <w:sz w:val="17"/>
              </w:rPr>
              <w:t>Vorlich</w:t>
            </w:r>
            <w:proofErr w:type="spellEnd"/>
            <w:r>
              <w:rPr>
                <w:sz w:val="17"/>
              </w:rPr>
              <w:t xml:space="preserve"> Extended Well Tests</w:t>
            </w:r>
          </w:p>
        </w:tc>
        <w:tc>
          <w:tcPr>
            <w:tcW w:w="1988" w:type="dxa"/>
          </w:tcPr>
          <w:p w14:paraId="19B4208D" w14:textId="77777777" w:rsidR="004545AC" w:rsidRDefault="0086181F">
            <w:pPr>
              <w:pStyle w:val="TableParagraph"/>
              <w:spacing w:before="15"/>
              <w:ind w:left="213" w:right="240" w:firstLine="3"/>
              <w:rPr>
                <w:sz w:val="17"/>
              </w:rPr>
            </w:pPr>
            <w:r>
              <w:rPr>
                <w:sz w:val="17"/>
              </w:rPr>
              <w:t>BP Exploration Operating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Company </w:t>
            </w:r>
            <w:r>
              <w:rPr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8E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color w:val="221F1F"/>
                <w:sz w:val="17"/>
              </w:rPr>
              <w:t>Sanction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8F" w14:textId="77777777" w:rsidR="004545AC" w:rsidRDefault="0086181F">
            <w:pPr>
              <w:pStyle w:val="TableParagraph"/>
              <w:spacing w:before="1"/>
              <w:ind w:right="233"/>
              <w:jc w:val="right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90" w14:textId="77777777" w:rsidR="004545AC" w:rsidRDefault="0086181F">
            <w:pPr>
              <w:pStyle w:val="TableParagraph"/>
              <w:spacing w:before="1"/>
              <w:ind w:left="35" w:right="29"/>
              <w:rPr>
                <w:sz w:val="17"/>
              </w:rPr>
            </w:pPr>
            <w:r>
              <w:rPr>
                <w:sz w:val="17"/>
              </w:rPr>
              <w:t>January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91" w14:textId="77777777" w:rsidR="004545AC" w:rsidRDefault="0086181F">
            <w:pPr>
              <w:pStyle w:val="TableParagraph"/>
              <w:spacing w:before="1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92" w14:textId="77777777" w:rsidR="004545AC" w:rsidRDefault="0086181F">
            <w:pPr>
              <w:pStyle w:val="TableParagraph"/>
              <w:spacing w:before="1"/>
              <w:ind w:right="450"/>
              <w:jc w:val="right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93" w14:textId="77777777" w:rsidR="004545AC" w:rsidRDefault="0086181F">
            <w:pPr>
              <w:pStyle w:val="TableParagraph"/>
              <w:spacing w:before="1"/>
              <w:ind w:left="166" w:right="360" w:firstLine="2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26 July 2021 </w:t>
            </w:r>
            <w:hyperlink r:id="rId14">
              <w:r>
                <w:rPr>
                  <w:b/>
                  <w:color w:val="002D6C"/>
                  <w:sz w:val="17"/>
                </w:rPr>
                <w:t>Sanction</w:t>
              </w:r>
              <w:r>
                <w:rPr>
                  <w:b/>
                  <w:color w:val="002D6C"/>
                  <w:spacing w:val="-1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Notice</w:t>
              </w:r>
            </w:hyperlink>
          </w:p>
        </w:tc>
      </w:tr>
      <w:tr w:rsidR="004545AC" w14:paraId="19B4209E" w14:textId="77777777">
        <w:trPr>
          <w:trHeight w:val="568"/>
        </w:trPr>
        <w:tc>
          <w:tcPr>
            <w:tcW w:w="1188" w:type="dxa"/>
          </w:tcPr>
          <w:p w14:paraId="19B42095" w14:textId="77777777" w:rsidR="004545AC" w:rsidRDefault="0086181F">
            <w:pPr>
              <w:pStyle w:val="TableParagraph"/>
              <w:spacing w:before="1"/>
              <w:ind w:left="92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2021-00119</w:t>
            </w:r>
          </w:p>
        </w:tc>
        <w:tc>
          <w:tcPr>
            <w:tcW w:w="2518" w:type="dxa"/>
          </w:tcPr>
          <w:p w14:paraId="19B42096" w14:textId="4855D687" w:rsidR="004545AC" w:rsidRDefault="0086181F" w:rsidP="005339DB">
            <w:pPr>
              <w:pStyle w:val="TableParagraph"/>
              <w:spacing w:before="1"/>
              <w:ind w:left="455" w:hanging="252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 w:rsidR="00530367">
              <w:rPr>
                <w:sz w:val="17"/>
              </w:rPr>
              <w:t>behaviours</w:t>
            </w:r>
            <w:proofErr w:type="spellEnd"/>
            <w:r w:rsidR="009F2A83">
              <w:rPr>
                <w:sz w:val="17"/>
              </w:rPr>
              <w:t xml:space="preserve"> </w:t>
            </w:r>
            <w:r w:rsidR="00D80C79">
              <w:rPr>
                <w:sz w:val="17"/>
              </w:rPr>
              <w:t>linked</w:t>
            </w:r>
            <w:r w:rsidR="0017448C">
              <w:rPr>
                <w:sz w:val="17"/>
              </w:rPr>
              <w:t xml:space="preserve"> </w:t>
            </w:r>
            <w:r w:rsidR="00BD4F48">
              <w:rPr>
                <w:sz w:val="17"/>
              </w:rPr>
              <w:t xml:space="preserve">to </w:t>
            </w:r>
            <w:r w:rsidR="0017448C">
              <w:rPr>
                <w:sz w:val="17"/>
              </w:rPr>
              <w:t xml:space="preserve">the renegotiation </w:t>
            </w:r>
            <w:r w:rsidR="00D80C79">
              <w:rPr>
                <w:sz w:val="17"/>
              </w:rPr>
              <w:t xml:space="preserve">of agreements between the owners of the Fulmar and </w:t>
            </w:r>
            <w:proofErr w:type="spellStart"/>
            <w:r w:rsidR="00D80C79">
              <w:rPr>
                <w:sz w:val="17"/>
              </w:rPr>
              <w:t>Flyndre</w:t>
            </w:r>
            <w:proofErr w:type="spellEnd"/>
            <w:r w:rsidR="00D80C79">
              <w:rPr>
                <w:sz w:val="17"/>
              </w:rPr>
              <w:t xml:space="preserve"> facilities</w:t>
            </w:r>
          </w:p>
        </w:tc>
        <w:tc>
          <w:tcPr>
            <w:tcW w:w="1988" w:type="dxa"/>
          </w:tcPr>
          <w:p w14:paraId="19B42097" w14:textId="4F0DB96A" w:rsidR="004545AC" w:rsidRDefault="00FB5003">
            <w:pPr>
              <w:pStyle w:val="TableParagraph"/>
              <w:spacing w:before="15"/>
              <w:ind w:right="29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Repsol North Sea Limited</w:t>
            </w:r>
          </w:p>
        </w:tc>
        <w:tc>
          <w:tcPr>
            <w:tcW w:w="2127" w:type="dxa"/>
          </w:tcPr>
          <w:p w14:paraId="19B42098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color w:val="221F1F"/>
                <w:sz w:val="17"/>
              </w:rPr>
              <w:t>Sanction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99" w14:textId="77777777" w:rsidR="004545AC" w:rsidRDefault="0086181F">
            <w:pPr>
              <w:pStyle w:val="TableParagraph"/>
              <w:spacing w:before="1"/>
              <w:ind w:right="233"/>
              <w:jc w:val="right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9A" w14:textId="77777777" w:rsidR="004545AC" w:rsidRDefault="0086181F">
            <w:pPr>
              <w:pStyle w:val="TableParagraph"/>
              <w:spacing w:before="1"/>
              <w:ind w:left="35" w:right="29"/>
              <w:rPr>
                <w:sz w:val="17"/>
              </w:rPr>
            </w:pPr>
            <w:r>
              <w:rPr>
                <w:sz w:val="17"/>
              </w:rPr>
              <w:t>June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9B" w14:textId="5C8F0A26" w:rsidR="004545AC" w:rsidRDefault="004E2D5E">
            <w:pPr>
              <w:pStyle w:val="TableParagraph"/>
              <w:spacing w:before="1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Closed</w:t>
            </w:r>
          </w:p>
        </w:tc>
        <w:tc>
          <w:tcPr>
            <w:tcW w:w="1986" w:type="dxa"/>
          </w:tcPr>
          <w:p w14:paraId="19B4209C" w14:textId="76852A32" w:rsidR="004545AC" w:rsidRDefault="00B6053D">
            <w:pPr>
              <w:pStyle w:val="TableParagraph"/>
              <w:spacing w:before="1"/>
              <w:ind w:left="508"/>
              <w:jc w:val="left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E3CCABA" w14:textId="71A672B2" w:rsidR="004545AC" w:rsidRDefault="00C20730" w:rsidP="00C20730">
            <w:pPr>
              <w:pStyle w:val="TableParagraph"/>
              <w:ind w:right="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  <w:r w:rsidR="00114C44">
              <w:rPr>
                <w:b/>
                <w:sz w:val="17"/>
              </w:rPr>
              <w:t>13 November 2024</w:t>
            </w:r>
          </w:p>
          <w:p w14:paraId="19B4209D" w14:textId="2D8C2D75" w:rsidR="00FB7F43" w:rsidRPr="00FB7F43" w:rsidRDefault="00605448" w:rsidP="00FB7F43">
            <w:pPr>
              <w:pStyle w:val="TableParagraph"/>
              <w:ind w:left="265" w:right="260"/>
              <w:jc w:val="left"/>
              <w:rPr>
                <w:b/>
                <w:sz w:val="17"/>
              </w:rPr>
            </w:pPr>
            <w:hyperlink r:id="rId15" w:history="1">
              <w:r w:rsidR="002A2EBD">
                <w:rPr>
                  <w:rStyle w:val="Hyperlink"/>
                  <w:b/>
                  <w:sz w:val="17"/>
                </w:rPr>
                <w:t>Sanction Notice</w:t>
              </w:r>
            </w:hyperlink>
          </w:p>
        </w:tc>
      </w:tr>
      <w:tr w:rsidR="004545AC" w14:paraId="19B420A9" w14:textId="77777777">
        <w:trPr>
          <w:trHeight w:val="585"/>
        </w:trPr>
        <w:tc>
          <w:tcPr>
            <w:tcW w:w="1188" w:type="dxa"/>
          </w:tcPr>
          <w:p w14:paraId="19B4209F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2021-00118</w:t>
            </w:r>
          </w:p>
        </w:tc>
        <w:tc>
          <w:tcPr>
            <w:tcW w:w="2518" w:type="dxa"/>
          </w:tcPr>
          <w:p w14:paraId="19B420A0" w14:textId="77777777" w:rsidR="004545AC" w:rsidRDefault="0086181F">
            <w:pPr>
              <w:pStyle w:val="TableParagraph"/>
              <w:spacing w:line="194" w:lineRule="exact"/>
              <w:ind w:left="304" w:hanging="92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possible</w:t>
            </w:r>
          </w:p>
          <w:p w14:paraId="19B420A1" w14:textId="77777777" w:rsidR="004545AC" w:rsidRDefault="0086181F">
            <w:pPr>
              <w:pStyle w:val="TableParagraph"/>
              <w:spacing w:line="194" w:lineRule="exact"/>
              <w:ind w:left="919" w:hanging="615"/>
              <w:jc w:val="left"/>
              <w:rPr>
                <w:sz w:val="17"/>
              </w:rPr>
            </w:pPr>
            <w:r>
              <w:rPr>
                <w:sz w:val="17"/>
              </w:rPr>
              <w:t>breach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field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production </w:t>
            </w:r>
            <w:r>
              <w:rPr>
                <w:spacing w:val="-2"/>
                <w:sz w:val="17"/>
              </w:rPr>
              <w:t>consents</w:t>
            </w:r>
          </w:p>
        </w:tc>
        <w:tc>
          <w:tcPr>
            <w:tcW w:w="1988" w:type="dxa"/>
          </w:tcPr>
          <w:p w14:paraId="19B420A2" w14:textId="77777777" w:rsidR="004545AC" w:rsidRDefault="0086181F">
            <w:pPr>
              <w:pStyle w:val="TableParagraph"/>
              <w:spacing w:before="13"/>
              <w:ind w:right="24"/>
              <w:rPr>
                <w:sz w:val="17"/>
              </w:rPr>
            </w:pPr>
            <w:r>
              <w:rPr>
                <w:color w:val="221F1F"/>
                <w:sz w:val="17"/>
              </w:rPr>
              <w:t>Shell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U.K.</w:t>
            </w:r>
            <w:r>
              <w:rPr>
                <w:color w:val="221F1F"/>
                <w:spacing w:val="-1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A3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A4" w14:textId="77777777" w:rsidR="004545AC" w:rsidRDefault="0086181F">
            <w:pPr>
              <w:pStyle w:val="TableParagraph"/>
              <w:spacing w:line="194" w:lineRule="exact"/>
              <w:ind w:left="168"/>
              <w:jc w:val="left"/>
              <w:rPr>
                <w:sz w:val="17"/>
              </w:rPr>
            </w:pPr>
            <w:r>
              <w:rPr>
                <w:sz w:val="17"/>
              </w:rPr>
              <w:t>Southern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A5" w14:textId="77777777" w:rsidR="004545AC" w:rsidRDefault="0086181F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A6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A7" w14:textId="77777777" w:rsidR="004545AC" w:rsidRDefault="0086181F">
            <w:pPr>
              <w:pStyle w:val="TableParagraph"/>
              <w:spacing w:line="194" w:lineRule="exact"/>
              <w:ind w:right="450"/>
              <w:jc w:val="right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A8" w14:textId="77777777" w:rsidR="004545AC" w:rsidRDefault="0086181F">
            <w:pPr>
              <w:pStyle w:val="TableParagraph"/>
              <w:ind w:left="265" w:right="260" w:firstLine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21 April 2022 </w:t>
            </w:r>
            <w:hyperlink r:id="rId16">
              <w:r>
                <w:rPr>
                  <w:b/>
                  <w:color w:val="002D6C"/>
                  <w:sz w:val="17"/>
                </w:rPr>
                <w:t>Sanction</w:t>
              </w:r>
              <w:r>
                <w:rPr>
                  <w:b/>
                  <w:color w:val="002D6C"/>
                  <w:spacing w:val="-12"/>
                  <w:sz w:val="17"/>
                </w:rPr>
                <w:t xml:space="preserve"> </w:t>
              </w:r>
              <w:r>
                <w:rPr>
                  <w:b/>
                  <w:color w:val="002D6C"/>
                  <w:sz w:val="17"/>
                </w:rPr>
                <w:t>Notice</w:t>
              </w:r>
            </w:hyperlink>
          </w:p>
        </w:tc>
      </w:tr>
      <w:tr w:rsidR="004545AC" w14:paraId="19B420B3" w14:textId="77777777">
        <w:trPr>
          <w:trHeight w:val="568"/>
        </w:trPr>
        <w:tc>
          <w:tcPr>
            <w:tcW w:w="1188" w:type="dxa"/>
          </w:tcPr>
          <w:p w14:paraId="19B420AA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2021-00117</w:t>
            </w:r>
          </w:p>
        </w:tc>
        <w:tc>
          <w:tcPr>
            <w:tcW w:w="2518" w:type="dxa"/>
          </w:tcPr>
          <w:p w14:paraId="19B420AB" w14:textId="77777777" w:rsidR="004545AC" w:rsidRDefault="0086181F">
            <w:pPr>
              <w:pStyle w:val="TableParagraph"/>
              <w:spacing w:before="1"/>
              <w:ind w:left="323" w:hanging="111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flare consent</w:t>
            </w:r>
          </w:p>
        </w:tc>
        <w:tc>
          <w:tcPr>
            <w:tcW w:w="1988" w:type="dxa"/>
          </w:tcPr>
          <w:p w14:paraId="19B420AC" w14:textId="77777777" w:rsidR="004545AC" w:rsidRDefault="0086181F">
            <w:pPr>
              <w:pStyle w:val="TableParagraph"/>
              <w:spacing w:before="15"/>
              <w:ind w:right="27"/>
              <w:rPr>
                <w:sz w:val="17"/>
              </w:rPr>
            </w:pPr>
            <w:r>
              <w:rPr>
                <w:color w:val="221F1F"/>
                <w:sz w:val="17"/>
              </w:rPr>
              <w:t>Equinor</w:t>
            </w:r>
            <w:r>
              <w:rPr>
                <w:color w:val="221F1F"/>
                <w:spacing w:val="-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U.K.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AD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AE" w14:textId="77777777" w:rsidR="004545AC" w:rsidRDefault="0086181F">
            <w:pPr>
              <w:pStyle w:val="TableParagraph"/>
              <w:spacing w:before="1"/>
              <w:ind w:left="182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AF" w14:textId="77777777" w:rsidR="004545AC" w:rsidRDefault="0086181F">
            <w:pPr>
              <w:pStyle w:val="TableParagraph"/>
              <w:spacing w:before="1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B0" w14:textId="77777777" w:rsidR="004545AC" w:rsidRDefault="0086181F">
            <w:pPr>
              <w:pStyle w:val="TableParagraph"/>
              <w:spacing w:before="1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B1" w14:textId="77777777" w:rsidR="004545AC" w:rsidRDefault="0086181F">
            <w:pPr>
              <w:pStyle w:val="TableParagraph"/>
              <w:spacing w:before="1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B2" w14:textId="77777777" w:rsidR="004545AC" w:rsidRDefault="0086181F">
            <w:pPr>
              <w:pStyle w:val="TableParagraph"/>
              <w:spacing w:before="1"/>
              <w:ind w:left="265" w:hanging="5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December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2022 </w:t>
            </w:r>
            <w:hyperlink r:id="rId17">
              <w:r>
                <w:rPr>
                  <w:b/>
                  <w:color w:val="002D6C"/>
                  <w:sz w:val="17"/>
                </w:rPr>
                <w:t>Sanction</w:t>
              </w:r>
              <w:r>
                <w:rPr>
                  <w:b/>
                  <w:color w:val="002D6C"/>
                  <w:spacing w:val="-1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Notice</w:t>
              </w:r>
            </w:hyperlink>
          </w:p>
        </w:tc>
      </w:tr>
    </w:tbl>
    <w:p w14:paraId="19B420B4" w14:textId="77777777" w:rsidR="004545AC" w:rsidRDefault="004545AC">
      <w:pPr>
        <w:rPr>
          <w:sz w:val="17"/>
        </w:rPr>
        <w:sectPr w:rsidR="004545AC" w:rsidSect="00376D0A">
          <w:type w:val="continuous"/>
          <w:pgSz w:w="16850" w:h="11920" w:orient="landscape"/>
          <w:pgMar w:top="680" w:right="360" w:bottom="280" w:left="500" w:header="720" w:footer="720" w:gutter="0"/>
          <w:cols w:space="720"/>
        </w:sectPr>
      </w:pPr>
    </w:p>
    <w:p w14:paraId="19B420B5" w14:textId="77777777" w:rsidR="004545AC" w:rsidRDefault="004545AC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18"/>
        <w:gridCol w:w="1988"/>
        <w:gridCol w:w="2127"/>
        <w:gridCol w:w="1844"/>
        <w:gridCol w:w="1417"/>
        <w:gridCol w:w="853"/>
        <w:gridCol w:w="1986"/>
        <w:gridCol w:w="1828"/>
      </w:tblGrid>
      <w:tr w:rsidR="004545AC" w14:paraId="19B420C1" w14:textId="77777777">
        <w:trPr>
          <w:trHeight w:val="1367"/>
        </w:trPr>
        <w:tc>
          <w:tcPr>
            <w:tcW w:w="1188" w:type="dxa"/>
          </w:tcPr>
          <w:p w14:paraId="19B420B6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2021-00121</w:t>
            </w:r>
          </w:p>
        </w:tc>
        <w:tc>
          <w:tcPr>
            <w:tcW w:w="2518" w:type="dxa"/>
          </w:tcPr>
          <w:p w14:paraId="19B420B7" w14:textId="77777777" w:rsidR="004545AC" w:rsidRDefault="0086181F">
            <w:pPr>
              <w:pStyle w:val="TableParagraph"/>
              <w:spacing w:line="194" w:lineRule="exact"/>
              <w:ind w:left="90" w:right="80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Exxon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Mobil</w:t>
            </w:r>
          </w:p>
          <w:p w14:paraId="19B420B8" w14:textId="77777777" w:rsidR="004545AC" w:rsidRDefault="0086181F">
            <w:pPr>
              <w:pStyle w:val="TableParagraph"/>
              <w:ind w:left="90" w:right="77"/>
              <w:rPr>
                <w:sz w:val="17"/>
              </w:rPr>
            </w:pPr>
            <w:r>
              <w:rPr>
                <w:sz w:val="17"/>
              </w:rPr>
              <w:t>-NEO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transaction: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Transfer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 Interests in the Elgin and Franklin Fields, the SEAL Pipeline and SVT</w:t>
            </w:r>
          </w:p>
        </w:tc>
        <w:tc>
          <w:tcPr>
            <w:tcW w:w="1988" w:type="dxa"/>
          </w:tcPr>
          <w:p w14:paraId="19B420B9" w14:textId="77777777" w:rsidR="004545AC" w:rsidRDefault="0086181F">
            <w:pPr>
              <w:pStyle w:val="TableParagraph"/>
              <w:ind w:left="103" w:right="90"/>
              <w:rPr>
                <w:sz w:val="17"/>
              </w:rPr>
            </w:pPr>
            <w:r>
              <w:rPr>
                <w:sz w:val="17"/>
              </w:rPr>
              <w:t>TotalEnergies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E&amp;P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UK Limited and E. F. Oil and Gas Limited/Esso Exploration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and Production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UK Limited/NEO Energy</w:t>
            </w:r>
          </w:p>
          <w:p w14:paraId="19B420BA" w14:textId="77777777" w:rsidR="004545AC" w:rsidRDefault="0086181F">
            <w:pPr>
              <w:pStyle w:val="TableParagraph"/>
              <w:spacing w:line="175" w:lineRule="exact"/>
              <w:ind w:left="103" w:right="92"/>
              <w:rPr>
                <w:sz w:val="17"/>
              </w:rPr>
            </w:pPr>
            <w:r>
              <w:rPr>
                <w:sz w:val="17"/>
              </w:rPr>
              <w:t>Upstream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BB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BC" w14:textId="77777777" w:rsidR="004545AC" w:rsidRDefault="0086181F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BD" w14:textId="77777777" w:rsidR="004545AC" w:rsidRDefault="0086181F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October</w:t>
            </w:r>
            <w:r>
              <w:rPr>
                <w:spacing w:val="-4"/>
                <w:sz w:val="17"/>
              </w:rPr>
              <w:t xml:space="preserve"> 2021</w:t>
            </w:r>
          </w:p>
        </w:tc>
        <w:tc>
          <w:tcPr>
            <w:tcW w:w="853" w:type="dxa"/>
          </w:tcPr>
          <w:p w14:paraId="19B420BE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BF" w14:textId="77777777" w:rsidR="004545AC" w:rsidRDefault="0086181F">
            <w:pPr>
              <w:pStyle w:val="TableParagraph"/>
              <w:spacing w:line="194" w:lineRule="exact"/>
              <w:ind w:left="1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C0" w14:textId="77777777" w:rsidR="004545AC" w:rsidRDefault="0086181F">
            <w:pPr>
              <w:pStyle w:val="TableParagraph"/>
              <w:spacing w:before="193"/>
              <w:ind w:left="358" w:right="260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April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2022 </w:t>
            </w:r>
            <w:hyperlink r:id="rId18">
              <w:r>
                <w:rPr>
                  <w:b/>
                  <w:color w:val="002D6C"/>
                  <w:sz w:val="17"/>
                </w:rPr>
                <w:t>Press</w:t>
              </w:r>
              <w:r>
                <w:rPr>
                  <w:b/>
                  <w:color w:val="002D6C"/>
                  <w:spacing w:val="-5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release</w:t>
              </w:r>
            </w:hyperlink>
          </w:p>
        </w:tc>
      </w:tr>
      <w:tr w:rsidR="004545AC" w14:paraId="19B420CC" w14:textId="77777777">
        <w:trPr>
          <w:trHeight w:val="587"/>
        </w:trPr>
        <w:tc>
          <w:tcPr>
            <w:tcW w:w="1188" w:type="dxa"/>
          </w:tcPr>
          <w:p w14:paraId="19B420C2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2021-00120</w:t>
            </w:r>
          </w:p>
        </w:tc>
        <w:tc>
          <w:tcPr>
            <w:tcW w:w="2518" w:type="dxa"/>
          </w:tcPr>
          <w:p w14:paraId="19B420C3" w14:textId="77777777" w:rsidR="004545AC" w:rsidRDefault="0086181F">
            <w:pPr>
              <w:pStyle w:val="TableParagraph"/>
              <w:spacing w:line="194" w:lineRule="exact"/>
              <w:ind w:left="304" w:hanging="92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possible</w:t>
            </w:r>
          </w:p>
          <w:p w14:paraId="19B420C4" w14:textId="77777777" w:rsidR="004545AC" w:rsidRDefault="0086181F">
            <w:pPr>
              <w:pStyle w:val="TableParagraph"/>
              <w:spacing w:line="194" w:lineRule="exact"/>
              <w:ind w:left="919" w:hanging="615"/>
              <w:jc w:val="left"/>
              <w:rPr>
                <w:sz w:val="17"/>
              </w:rPr>
            </w:pPr>
            <w:r>
              <w:rPr>
                <w:sz w:val="17"/>
              </w:rPr>
              <w:t>breach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field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production </w:t>
            </w:r>
            <w:r>
              <w:rPr>
                <w:spacing w:val="-2"/>
                <w:sz w:val="17"/>
              </w:rPr>
              <w:t>consents</w:t>
            </w:r>
          </w:p>
        </w:tc>
        <w:tc>
          <w:tcPr>
            <w:tcW w:w="1988" w:type="dxa"/>
          </w:tcPr>
          <w:p w14:paraId="19B420C5" w14:textId="77777777" w:rsidR="004545AC" w:rsidRDefault="0086181F">
            <w:pPr>
              <w:pStyle w:val="TableParagraph"/>
              <w:ind w:left="546" w:right="9" w:hanging="272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Spirit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Energy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 Sea Limited</w:t>
            </w:r>
          </w:p>
        </w:tc>
        <w:tc>
          <w:tcPr>
            <w:tcW w:w="2127" w:type="dxa"/>
          </w:tcPr>
          <w:p w14:paraId="19B420C6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C7" w14:textId="77777777" w:rsidR="004545AC" w:rsidRDefault="0086181F">
            <w:pPr>
              <w:pStyle w:val="TableParagraph"/>
              <w:spacing w:line="194" w:lineRule="exact"/>
              <w:ind w:left="5"/>
              <w:rPr>
                <w:sz w:val="17"/>
              </w:rPr>
            </w:pPr>
            <w:r>
              <w:rPr>
                <w:sz w:val="17"/>
              </w:rPr>
              <w:t>Southern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C8" w14:textId="77777777" w:rsidR="004545AC" w:rsidRDefault="0086181F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December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C9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CA" w14:textId="77777777" w:rsidR="004545AC" w:rsidRDefault="0086181F">
            <w:pPr>
              <w:pStyle w:val="TableParagraph"/>
              <w:spacing w:line="194" w:lineRule="exact"/>
              <w:ind w:left="1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CB" w14:textId="77777777" w:rsidR="004545AC" w:rsidRDefault="0086181F">
            <w:pPr>
              <w:pStyle w:val="TableParagraph"/>
              <w:ind w:left="265" w:hanging="10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November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2022 </w:t>
            </w:r>
            <w:hyperlink r:id="rId19">
              <w:r>
                <w:rPr>
                  <w:b/>
                  <w:color w:val="002D6C"/>
                  <w:sz w:val="17"/>
                </w:rPr>
                <w:t>Sanction Notice</w:t>
              </w:r>
            </w:hyperlink>
          </w:p>
        </w:tc>
      </w:tr>
      <w:tr w:rsidR="004545AC" w14:paraId="19B420D6" w14:textId="77777777">
        <w:trPr>
          <w:trHeight w:val="565"/>
        </w:trPr>
        <w:tc>
          <w:tcPr>
            <w:tcW w:w="1188" w:type="dxa"/>
          </w:tcPr>
          <w:p w14:paraId="19B420CD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2021-00128</w:t>
            </w:r>
          </w:p>
        </w:tc>
        <w:tc>
          <w:tcPr>
            <w:tcW w:w="2518" w:type="dxa"/>
          </w:tcPr>
          <w:p w14:paraId="19B420CE" w14:textId="77777777" w:rsidR="004545AC" w:rsidRDefault="0086181F">
            <w:pPr>
              <w:pStyle w:val="TableParagraph"/>
              <w:ind w:left="323" w:hanging="111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flare consent</w:t>
            </w:r>
          </w:p>
        </w:tc>
        <w:tc>
          <w:tcPr>
            <w:tcW w:w="1988" w:type="dxa"/>
          </w:tcPr>
          <w:p w14:paraId="19B420CF" w14:textId="77777777" w:rsidR="004545AC" w:rsidRDefault="0086181F">
            <w:pPr>
              <w:pStyle w:val="TableParagraph"/>
              <w:ind w:left="721" w:right="323" w:hanging="384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EnQuest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 xml:space="preserve">Heather </w:t>
            </w:r>
            <w:r>
              <w:rPr>
                <w:color w:val="221F1F"/>
                <w:spacing w:val="-2"/>
                <w:sz w:val="17"/>
              </w:rPr>
              <w:t>Limited</w:t>
            </w:r>
          </w:p>
        </w:tc>
        <w:tc>
          <w:tcPr>
            <w:tcW w:w="2127" w:type="dxa"/>
          </w:tcPr>
          <w:p w14:paraId="19B420D0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D1" w14:textId="77777777" w:rsidR="004545AC" w:rsidRDefault="0086181F">
            <w:pPr>
              <w:pStyle w:val="TableParagraph"/>
              <w:spacing w:line="194" w:lineRule="exact"/>
              <w:ind w:left="5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D2" w14:textId="77777777" w:rsidR="004545AC" w:rsidRDefault="0086181F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December </w:t>
            </w:r>
            <w:r>
              <w:rPr>
                <w:spacing w:val="-4"/>
                <w:sz w:val="17"/>
              </w:rPr>
              <w:t>2021</w:t>
            </w:r>
          </w:p>
        </w:tc>
        <w:tc>
          <w:tcPr>
            <w:tcW w:w="853" w:type="dxa"/>
          </w:tcPr>
          <w:p w14:paraId="19B420D3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0D4" w14:textId="77777777" w:rsidR="004545AC" w:rsidRDefault="0086181F">
            <w:pPr>
              <w:pStyle w:val="TableParagraph"/>
              <w:spacing w:line="194" w:lineRule="exact"/>
              <w:ind w:left="1"/>
              <w:rPr>
                <w:sz w:val="17"/>
              </w:rPr>
            </w:pPr>
            <w:r>
              <w:rPr>
                <w:color w:val="221F1F"/>
                <w:sz w:val="17"/>
              </w:rPr>
              <w:t>Final</w:t>
            </w:r>
            <w:r>
              <w:rPr>
                <w:color w:val="221F1F"/>
                <w:spacing w:val="-3"/>
                <w:sz w:val="17"/>
              </w:rPr>
              <w:t xml:space="preserve"> </w:t>
            </w:r>
            <w:r>
              <w:rPr>
                <w:color w:val="221F1F"/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0D5" w14:textId="77777777" w:rsidR="004545AC" w:rsidRDefault="0086181F">
            <w:pPr>
              <w:pStyle w:val="TableParagraph"/>
              <w:ind w:left="265" w:hanging="10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November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2022 </w:t>
            </w:r>
            <w:hyperlink r:id="rId20">
              <w:r>
                <w:rPr>
                  <w:b/>
                  <w:color w:val="002D6C"/>
                  <w:sz w:val="17"/>
                </w:rPr>
                <w:t>Sanction Notice</w:t>
              </w:r>
            </w:hyperlink>
          </w:p>
        </w:tc>
      </w:tr>
      <w:tr w:rsidR="004545AC" w14:paraId="19B420E1" w14:textId="77777777">
        <w:trPr>
          <w:trHeight w:val="585"/>
        </w:trPr>
        <w:tc>
          <w:tcPr>
            <w:tcW w:w="1188" w:type="dxa"/>
          </w:tcPr>
          <w:p w14:paraId="19B420D7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2022-00125</w:t>
            </w:r>
          </w:p>
        </w:tc>
        <w:tc>
          <w:tcPr>
            <w:tcW w:w="2518" w:type="dxa"/>
          </w:tcPr>
          <w:p w14:paraId="19B420D8" w14:textId="77777777" w:rsidR="004545AC" w:rsidRDefault="0086181F">
            <w:pPr>
              <w:pStyle w:val="TableParagraph"/>
              <w:spacing w:line="194" w:lineRule="exact"/>
              <w:ind w:left="7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possible</w:t>
            </w:r>
          </w:p>
          <w:p w14:paraId="19B420D9" w14:textId="77777777" w:rsidR="004545AC" w:rsidRDefault="0086181F">
            <w:pPr>
              <w:pStyle w:val="TableParagraph"/>
              <w:spacing w:line="194" w:lineRule="exact"/>
              <w:ind w:left="431" w:right="419"/>
              <w:rPr>
                <w:sz w:val="17"/>
              </w:rPr>
            </w:pPr>
            <w:r>
              <w:rPr>
                <w:sz w:val="17"/>
              </w:rPr>
              <w:t>failure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meet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obligations</w:t>
            </w:r>
          </w:p>
        </w:tc>
        <w:tc>
          <w:tcPr>
            <w:tcW w:w="1988" w:type="dxa"/>
          </w:tcPr>
          <w:p w14:paraId="19B420DA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0DB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DC" w14:textId="77777777" w:rsidR="004545AC" w:rsidRDefault="0086181F">
            <w:pPr>
              <w:pStyle w:val="TableParagraph"/>
              <w:spacing w:line="194" w:lineRule="exact"/>
              <w:ind w:left="5" w:right="1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1417" w:type="dxa"/>
          </w:tcPr>
          <w:p w14:paraId="19B420DD" w14:textId="77777777" w:rsidR="004545AC" w:rsidRDefault="0086181F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2022</w:t>
            </w:r>
          </w:p>
        </w:tc>
        <w:tc>
          <w:tcPr>
            <w:tcW w:w="853" w:type="dxa"/>
          </w:tcPr>
          <w:p w14:paraId="19B420DE" w14:textId="77777777" w:rsidR="004545AC" w:rsidRDefault="0086181F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19B420DF" w14:textId="77777777" w:rsidR="004545AC" w:rsidRDefault="0086181F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19B420E0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45AC" w14:paraId="19B420EC" w14:textId="77777777">
        <w:trPr>
          <w:trHeight w:val="587"/>
        </w:trPr>
        <w:tc>
          <w:tcPr>
            <w:tcW w:w="1188" w:type="dxa"/>
          </w:tcPr>
          <w:p w14:paraId="19B420E2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2022-00126</w:t>
            </w:r>
          </w:p>
        </w:tc>
        <w:tc>
          <w:tcPr>
            <w:tcW w:w="2518" w:type="dxa"/>
          </w:tcPr>
          <w:p w14:paraId="19B420E3" w14:textId="77777777" w:rsidR="004545AC" w:rsidRDefault="0086181F">
            <w:pPr>
              <w:pStyle w:val="TableParagraph"/>
              <w:spacing w:before="1"/>
              <w:ind w:left="213" w:right="203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possible failure to meet </w:t>
            </w:r>
            <w:proofErr w:type="spellStart"/>
            <w:r>
              <w:rPr>
                <w:sz w:val="17"/>
              </w:rPr>
              <w:t>licence</w:t>
            </w:r>
            <w:proofErr w:type="spellEnd"/>
          </w:p>
          <w:p w14:paraId="19B420E4" w14:textId="77777777" w:rsidR="004545AC" w:rsidRDefault="0086181F">
            <w:pPr>
              <w:pStyle w:val="TableParagraph"/>
              <w:spacing w:line="175" w:lineRule="exact"/>
              <w:ind w:left="11"/>
              <w:rPr>
                <w:sz w:val="17"/>
              </w:rPr>
            </w:pPr>
            <w:r>
              <w:rPr>
                <w:spacing w:val="-2"/>
                <w:sz w:val="17"/>
              </w:rPr>
              <w:t>obligations</w:t>
            </w:r>
          </w:p>
        </w:tc>
        <w:tc>
          <w:tcPr>
            <w:tcW w:w="1988" w:type="dxa"/>
          </w:tcPr>
          <w:p w14:paraId="19B420E5" w14:textId="77777777" w:rsidR="004545AC" w:rsidRDefault="0086181F">
            <w:pPr>
              <w:pStyle w:val="TableParagraph"/>
              <w:spacing w:before="1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0E6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E7" w14:textId="77777777" w:rsidR="004545AC" w:rsidRDefault="0086181F">
            <w:pPr>
              <w:pStyle w:val="TableParagraph"/>
              <w:spacing w:before="1"/>
              <w:ind w:left="5" w:right="1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1417" w:type="dxa"/>
          </w:tcPr>
          <w:p w14:paraId="19B420E8" w14:textId="77777777" w:rsidR="004545AC" w:rsidRDefault="0086181F">
            <w:pPr>
              <w:pStyle w:val="TableParagraph"/>
              <w:spacing w:before="1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2022</w:t>
            </w:r>
          </w:p>
        </w:tc>
        <w:tc>
          <w:tcPr>
            <w:tcW w:w="853" w:type="dxa"/>
          </w:tcPr>
          <w:p w14:paraId="19B420E9" w14:textId="77777777" w:rsidR="004545AC" w:rsidRDefault="0086181F">
            <w:pPr>
              <w:pStyle w:val="TableParagraph"/>
              <w:spacing w:before="1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19B420EA" w14:textId="77777777" w:rsidR="004545AC" w:rsidRDefault="0086181F">
            <w:pPr>
              <w:pStyle w:val="TableParagraph"/>
              <w:spacing w:before="1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19B420EB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45AC" w14:paraId="19B420F7" w14:textId="77777777">
        <w:trPr>
          <w:trHeight w:val="585"/>
        </w:trPr>
        <w:tc>
          <w:tcPr>
            <w:tcW w:w="1188" w:type="dxa"/>
          </w:tcPr>
          <w:p w14:paraId="19B420ED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2022-00123</w:t>
            </w:r>
          </w:p>
        </w:tc>
        <w:tc>
          <w:tcPr>
            <w:tcW w:w="2518" w:type="dxa"/>
          </w:tcPr>
          <w:p w14:paraId="19B420EE" w14:textId="77777777" w:rsidR="004545AC" w:rsidRDefault="0086181F">
            <w:pPr>
              <w:pStyle w:val="TableParagraph"/>
              <w:spacing w:line="194" w:lineRule="exact"/>
              <w:ind w:left="7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possible</w:t>
            </w:r>
          </w:p>
          <w:p w14:paraId="19B420EF" w14:textId="77777777" w:rsidR="004545AC" w:rsidRDefault="0086181F">
            <w:pPr>
              <w:pStyle w:val="TableParagraph"/>
              <w:spacing w:line="194" w:lineRule="exact"/>
              <w:ind w:left="431" w:right="419"/>
              <w:rPr>
                <w:sz w:val="17"/>
              </w:rPr>
            </w:pPr>
            <w:r>
              <w:rPr>
                <w:sz w:val="17"/>
              </w:rPr>
              <w:t>failure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meet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obligations</w:t>
            </w:r>
          </w:p>
        </w:tc>
        <w:tc>
          <w:tcPr>
            <w:tcW w:w="1988" w:type="dxa"/>
          </w:tcPr>
          <w:p w14:paraId="19B420F0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0F1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F2" w14:textId="77777777" w:rsidR="004545AC" w:rsidRDefault="0086181F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F3" w14:textId="77777777" w:rsidR="004545AC" w:rsidRDefault="0086181F">
            <w:pPr>
              <w:pStyle w:val="TableParagraph"/>
              <w:ind w:left="515" w:hanging="2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September </w:t>
            </w:r>
            <w:r>
              <w:rPr>
                <w:spacing w:val="-4"/>
                <w:sz w:val="17"/>
              </w:rPr>
              <w:t>2022</w:t>
            </w:r>
          </w:p>
        </w:tc>
        <w:tc>
          <w:tcPr>
            <w:tcW w:w="853" w:type="dxa"/>
          </w:tcPr>
          <w:p w14:paraId="19B420F4" w14:textId="5812C3EA" w:rsidR="004545AC" w:rsidRDefault="0007715C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Closed</w:t>
            </w:r>
          </w:p>
        </w:tc>
        <w:tc>
          <w:tcPr>
            <w:tcW w:w="1986" w:type="dxa"/>
          </w:tcPr>
          <w:p w14:paraId="28759173" w14:textId="77777777" w:rsidR="0007715C" w:rsidRDefault="0007715C" w:rsidP="0007715C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out</w:t>
            </w:r>
          </w:p>
          <w:p w14:paraId="19B420F5" w14:textId="4159A1F3" w:rsidR="004545AC" w:rsidRDefault="0007715C" w:rsidP="0007715C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0F6" w14:textId="428CB273" w:rsidR="004545AC" w:rsidRDefault="00434719" w:rsidP="004347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7"/>
              </w:rPr>
              <w:t>12 July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</w:tr>
      <w:tr w:rsidR="004545AC" w14:paraId="19B42102" w14:textId="77777777">
        <w:trPr>
          <w:trHeight w:val="587"/>
        </w:trPr>
        <w:tc>
          <w:tcPr>
            <w:tcW w:w="1188" w:type="dxa"/>
          </w:tcPr>
          <w:p w14:paraId="19B420F8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2022-00132</w:t>
            </w:r>
          </w:p>
        </w:tc>
        <w:tc>
          <w:tcPr>
            <w:tcW w:w="2518" w:type="dxa"/>
          </w:tcPr>
          <w:p w14:paraId="19B420F9" w14:textId="77777777" w:rsidR="004545AC" w:rsidRDefault="0086181F">
            <w:pPr>
              <w:pStyle w:val="TableParagraph"/>
              <w:spacing w:before="1"/>
              <w:ind w:left="213" w:right="203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flare and vent</w:t>
            </w:r>
          </w:p>
          <w:p w14:paraId="19B420FA" w14:textId="77777777" w:rsidR="004545AC" w:rsidRDefault="0086181F">
            <w:pPr>
              <w:pStyle w:val="TableParagraph"/>
              <w:spacing w:line="175" w:lineRule="exact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consents</w:t>
            </w:r>
          </w:p>
        </w:tc>
        <w:tc>
          <w:tcPr>
            <w:tcW w:w="1988" w:type="dxa"/>
          </w:tcPr>
          <w:p w14:paraId="19B420FB" w14:textId="77777777" w:rsidR="004545AC" w:rsidRDefault="0086181F">
            <w:pPr>
              <w:pStyle w:val="TableParagraph"/>
              <w:spacing w:before="1"/>
              <w:ind w:left="546" w:right="9" w:hanging="380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Repsol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Sinopec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North Sea Limited</w:t>
            </w:r>
          </w:p>
        </w:tc>
        <w:tc>
          <w:tcPr>
            <w:tcW w:w="2127" w:type="dxa"/>
          </w:tcPr>
          <w:p w14:paraId="19B420FC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0FD" w14:textId="77777777" w:rsidR="004545AC" w:rsidRDefault="0086181F">
            <w:pPr>
              <w:pStyle w:val="TableParagraph"/>
              <w:spacing w:before="1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0FE" w14:textId="77777777" w:rsidR="004545AC" w:rsidRDefault="0086181F">
            <w:pPr>
              <w:pStyle w:val="TableParagraph"/>
              <w:spacing w:before="1"/>
              <w:ind w:left="34" w:right="29"/>
              <w:rPr>
                <w:sz w:val="17"/>
              </w:rPr>
            </w:pPr>
            <w:r>
              <w:rPr>
                <w:sz w:val="17"/>
              </w:rPr>
              <w:t>October</w:t>
            </w:r>
            <w:r>
              <w:rPr>
                <w:spacing w:val="-4"/>
                <w:sz w:val="17"/>
              </w:rPr>
              <w:t xml:space="preserve"> 2022</w:t>
            </w:r>
          </w:p>
        </w:tc>
        <w:tc>
          <w:tcPr>
            <w:tcW w:w="853" w:type="dxa"/>
          </w:tcPr>
          <w:p w14:paraId="19B420FF" w14:textId="77777777" w:rsidR="004545AC" w:rsidRDefault="0086181F">
            <w:pPr>
              <w:pStyle w:val="TableParagraph"/>
              <w:spacing w:before="1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00" w14:textId="77777777" w:rsidR="004545AC" w:rsidRDefault="0086181F">
            <w:pPr>
              <w:pStyle w:val="TableParagraph"/>
              <w:spacing w:before="1"/>
              <w:ind w:left="1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101" w14:textId="77777777" w:rsidR="004545AC" w:rsidRDefault="0086181F">
            <w:pPr>
              <w:pStyle w:val="TableParagraph"/>
              <w:spacing w:before="1"/>
              <w:ind w:left="265" w:hanging="5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December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2023 </w:t>
            </w:r>
            <w:hyperlink r:id="rId21">
              <w:r>
                <w:rPr>
                  <w:b/>
                  <w:color w:val="002D6C"/>
                  <w:sz w:val="17"/>
                </w:rPr>
                <w:t>Sanction</w:t>
              </w:r>
              <w:r>
                <w:rPr>
                  <w:b/>
                  <w:color w:val="002D6C"/>
                  <w:spacing w:val="-1"/>
                  <w:sz w:val="17"/>
                </w:rPr>
                <w:t xml:space="preserve"> </w:t>
              </w:r>
              <w:r>
                <w:rPr>
                  <w:b/>
                  <w:color w:val="002D6C"/>
                  <w:spacing w:val="-2"/>
                  <w:sz w:val="17"/>
                </w:rPr>
                <w:t>Notice</w:t>
              </w:r>
            </w:hyperlink>
          </w:p>
        </w:tc>
      </w:tr>
      <w:tr w:rsidR="004545AC" w14:paraId="19B4210C" w14:textId="77777777">
        <w:trPr>
          <w:trHeight w:val="1564"/>
        </w:trPr>
        <w:tc>
          <w:tcPr>
            <w:tcW w:w="1188" w:type="dxa"/>
          </w:tcPr>
          <w:p w14:paraId="19B42103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2022-00133</w:t>
            </w:r>
          </w:p>
        </w:tc>
        <w:tc>
          <w:tcPr>
            <w:tcW w:w="2518" w:type="dxa"/>
          </w:tcPr>
          <w:p w14:paraId="19B42104" w14:textId="77777777" w:rsidR="004545AC" w:rsidRDefault="0086181F">
            <w:pPr>
              <w:pStyle w:val="TableParagraph"/>
              <w:ind w:left="227" w:right="217" w:firstLine="1"/>
              <w:rPr>
                <w:sz w:val="17"/>
              </w:rPr>
            </w:pPr>
            <w:r>
              <w:rPr>
                <w:sz w:val="17"/>
              </w:rPr>
              <w:t>Investigation into possible commencement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test activity without consent</w:t>
            </w:r>
          </w:p>
        </w:tc>
        <w:tc>
          <w:tcPr>
            <w:tcW w:w="1988" w:type="dxa"/>
          </w:tcPr>
          <w:p w14:paraId="19B42105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106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07" w14:textId="77777777" w:rsidR="004545AC" w:rsidRDefault="0086181F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108" w14:textId="77777777" w:rsidR="004545AC" w:rsidRDefault="0086181F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October</w:t>
            </w:r>
            <w:r>
              <w:rPr>
                <w:spacing w:val="-4"/>
                <w:sz w:val="17"/>
              </w:rPr>
              <w:t xml:space="preserve"> 2022</w:t>
            </w:r>
          </w:p>
        </w:tc>
        <w:tc>
          <w:tcPr>
            <w:tcW w:w="853" w:type="dxa"/>
          </w:tcPr>
          <w:p w14:paraId="19B42109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0A" w14:textId="77777777" w:rsidR="004545AC" w:rsidRDefault="0086181F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out 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10B" w14:textId="77777777" w:rsidR="004545AC" w:rsidRDefault="0086181F">
            <w:pPr>
              <w:pStyle w:val="TableParagraph"/>
              <w:spacing w:line="194" w:lineRule="exact"/>
              <w:ind w:left="3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22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March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2023</w:t>
            </w:r>
          </w:p>
        </w:tc>
      </w:tr>
      <w:tr w:rsidR="004545AC" w14:paraId="19B42116" w14:textId="77777777">
        <w:trPr>
          <w:trHeight w:val="1564"/>
        </w:trPr>
        <w:tc>
          <w:tcPr>
            <w:tcW w:w="1188" w:type="dxa"/>
          </w:tcPr>
          <w:p w14:paraId="19B4210D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2023-00135</w:t>
            </w:r>
          </w:p>
        </w:tc>
        <w:tc>
          <w:tcPr>
            <w:tcW w:w="2518" w:type="dxa"/>
          </w:tcPr>
          <w:p w14:paraId="19B4210E" w14:textId="77777777" w:rsidR="004545AC" w:rsidRDefault="0086181F">
            <w:pPr>
              <w:pStyle w:val="TableParagraph"/>
              <w:ind w:left="213" w:right="203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 field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production </w:t>
            </w:r>
            <w:r>
              <w:rPr>
                <w:spacing w:val="-2"/>
                <w:sz w:val="17"/>
              </w:rPr>
              <w:t>consent</w:t>
            </w:r>
          </w:p>
        </w:tc>
        <w:tc>
          <w:tcPr>
            <w:tcW w:w="1988" w:type="dxa"/>
          </w:tcPr>
          <w:p w14:paraId="19B4210F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110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11" w14:textId="77777777" w:rsidR="004545AC" w:rsidRDefault="0086181F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112" w14:textId="77777777" w:rsidR="004545AC" w:rsidRDefault="0086181F">
            <w:pPr>
              <w:pStyle w:val="TableParagraph"/>
              <w:spacing w:line="194" w:lineRule="exact"/>
              <w:ind w:left="35" w:right="29"/>
              <w:rPr>
                <w:sz w:val="17"/>
              </w:rPr>
            </w:pPr>
            <w:r>
              <w:rPr>
                <w:sz w:val="17"/>
              </w:rPr>
              <w:t>January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13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14" w14:textId="77777777" w:rsidR="004545AC" w:rsidRDefault="0086181F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out 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115" w14:textId="77777777" w:rsidR="004545AC" w:rsidRDefault="0086181F">
            <w:pPr>
              <w:pStyle w:val="TableParagraph"/>
              <w:spacing w:line="194" w:lineRule="exact"/>
              <w:ind w:left="2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August </w:t>
            </w:r>
            <w:r>
              <w:rPr>
                <w:b/>
                <w:spacing w:val="-4"/>
                <w:sz w:val="17"/>
              </w:rPr>
              <w:t>2023</w:t>
            </w:r>
          </w:p>
        </w:tc>
      </w:tr>
      <w:tr w:rsidR="004545AC" w14:paraId="19B42121" w14:textId="77777777">
        <w:trPr>
          <w:trHeight w:val="1367"/>
        </w:trPr>
        <w:tc>
          <w:tcPr>
            <w:tcW w:w="1188" w:type="dxa"/>
          </w:tcPr>
          <w:p w14:paraId="19B42117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2023-00136</w:t>
            </w:r>
          </w:p>
        </w:tc>
        <w:tc>
          <w:tcPr>
            <w:tcW w:w="2518" w:type="dxa"/>
          </w:tcPr>
          <w:p w14:paraId="19B42118" w14:textId="77777777" w:rsidR="004545AC" w:rsidRDefault="0086181F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vent consent</w:t>
            </w:r>
          </w:p>
        </w:tc>
        <w:tc>
          <w:tcPr>
            <w:tcW w:w="1988" w:type="dxa"/>
          </w:tcPr>
          <w:p w14:paraId="19B42119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11A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1B" w14:textId="77777777" w:rsidR="004545AC" w:rsidRDefault="0086181F">
            <w:pPr>
              <w:pStyle w:val="TableParagraph"/>
              <w:spacing w:line="194" w:lineRule="exact"/>
              <w:ind w:left="5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11C" w14:textId="77777777" w:rsidR="004545AC" w:rsidRDefault="0086181F">
            <w:pPr>
              <w:pStyle w:val="TableParagraph"/>
              <w:spacing w:line="194" w:lineRule="exact"/>
              <w:ind w:left="35" w:right="29"/>
              <w:rPr>
                <w:sz w:val="17"/>
              </w:rPr>
            </w:pPr>
            <w:r>
              <w:rPr>
                <w:sz w:val="17"/>
              </w:rPr>
              <w:t>January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1D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1E" w14:textId="77777777" w:rsidR="004545AC" w:rsidRDefault="0086181F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out</w:t>
            </w:r>
          </w:p>
          <w:p w14:paraId="19B4211F" w14:textId="77777777" w:rsidR="004545AC" w:rsidRDefault="0086181F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120" w14:textId="77777777" w:rsidR="004545AC" w:rsidRDefault="0086181F">
            <w:pPr>
              <w:pStyle w:val="TableParagraph"/>
              <w:spacing w:line="194" w:lineRule="exact"/>
              <w:ind w:left="2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August </w:t>
            </w:r>
            <w:r>
              <w:rPr>
                <w:b/>
                <w:spacing w:val="-4"/>
                <w:sz w:val="17"/>
              </w:rPr>
              <w:t>2023</w:t>
            </w:r>
          </w:p>
        </w:tc>
      </w:tr>
    </w:tbl>
    <w:p w14:paraId="19B42122" w14:textId="77777777" w:rsidR="004545AC" w:rsidRDefault="004545AC">
      <w:pPr>
        <w:spacing w:line="194" w:lineRule="exact"/>
        <w:rPr>
          <w:sz w:val="17"/>
        </w:rPr>
        <w:sectPr w:rsidR="004545AC" w:rsidSect="00376D0A">
          <w:pgSz w:w="16850" w:h="11920" w:orient="landscape"/>
          <w:pgMar w:top="660" w:right="360" w:bottom="280" w:left="500" w:header="720" w:footer="720" w:gutter="0"/>
          <w:cols w:space="720"/>
        </w:sectPr>
      </w:pPr>
    </w:p>
    <w:p w14:paraId="19B42123" w14:textId="77777777" w:rsidR="004545AC" w:rsidRDefault="004545AC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18"/>
        <w:gridCol w:w="1988"/>
        <w:gridCol w:w="2127"/>
        <w:gridCol w:w="1844"/>
        <w:gridCol w:w="1417"/>
        <w:gridCol w:w="853"/>
        <w:gridCol w:w="1986"/>
        <w:gridCol w:w="1828"/>
      </w:tblGrid>
      <w:tr w:rsidR="004545AC" w14:paraId="19B4212D" w14:textId="77777777" w:rsidTr="6704760A">
        <w:trPr>
          <w:trHeight w:val="565"/>
        </w:trPr>
        <w:tc>
          <w:tcPr>
            <w:tcW w:w="1188" w:type="dxa"/>
          </w:tcPr>
          <w:p w14:paraId="19B42124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</w:tcPr>
          <w:p w14:paraId="19B42125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 w14:paraId="19B42126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19B42127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9B42128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9B42129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14:paraId="19B4212A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19B4212B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</w:tcPr>
          <w:p w14:paraId="19B4212C" w14:textId="77777777" w:rsidR="004545AC" w:rsidRDefault="004545A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4545AC" w14:paraId="19B42138" w14:textId="77777777" w:rsidTr="6704760A">
        <w:trPr>
          <w:trHeight w:val="1367"/>
        </w:trPr>
        <w:tc>
          <w:tcPr>
            <w:tcW w:w="1188" w:type="dxa"/>
          </w:tcPr>
          <w:p w14:paraId="19B4212E" w14:textId="77777777" w:rsidR="004545AC" w:rsidRDefault="0086181F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2023-00134</w:t>
            </w:r>
          </w:p>
        </w:tc>
        <w:tc>
          <w:tcPr>
            <w:tcW w:w="2518" w:type="dxa"/>
          </w:tcPr>
          <w:p w14:paraId="19B4212F" w14:textId="77777777" w:rsidR="004545AC" w:rsidRDefault="0086181F">
            <w:pPr>
              <w:pStyle w:val="TableParagraph"/>
              <w:ind w:left="213" w:right="203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possible failure to meet </w:t>
            </w:r>
            <w:proofErr w:type="spellStart"/>
            <w:r>
              <w:rPr>
                <w:sz w:val="17"/>
              </w:rPr>
              <w:t>licence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obligations</w:t>
            </w:r>
          </w:p>
        </w:tc>
        <w:tc>
          <w:tcPr>
            <w:tcW w:w="1988" w:type="dxa"/>
          </w:tcPr>
          <w:p w14:paraId="19B42130" w14:textId="77777777" w:rsidR="004545AC" w:rsidRDefault="0086181F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131" w14:textId="77777777" w:rsidR="004545AC" w:rsidRDefault="0086181F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32" w14:textId="77777777" w:rsidR="004545AC" w:rsidRDefault="0086181F">
            <w:pPr>
              <w:pStyle w:val="TableParagraph"/>
              <w:spacing w:line="194" w:lineRule="exact"/>
              <w:ind w:left="5" w:right="2"/>
              <w:rPr>
                <w:sz w:val="17"/>
              </w:rPr>
            </w:pPr>
            <w:r>
              <w:rPr>
                <w:sz w:val="17"/>
              </w:rPr>
              <w:t>West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Shetland</w:t>
            </w:r>
          </w:p>
        </w:tc>
        <w:tc>
          <w:tcPr>
            <w:tcW w:w="1417" w:type="dxa"/>
          </w:tcPr>
          <w:p w14:paraId="19B42133" w14:textId="77777777" w:rsidR="004545AC" w:rsidRDefault="0086181F">
            <w:pPr>
              <w:pStyle w:val="TableParagraph"/>
              <w:spacing w:line="194" w:lineRule="exact"/>
              <w:ind w:left="36" w:right="29"/>
              <w:rPr>
                <w:sz w:val="17"/>
              </w:rPr>
            </w:pPr>
            <w:r>
              <w:rPr>
                <w:sz w:val="17"/>
              </w:rPr>
              <w:t>February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34" w14:textId="77777777" w:rsidR="004545AC" w:rsidRDefault="0086181F">
            <w:pPr>
              <w:pStyle w:val="TableParagraph"/>
              <w:spacing w:line="194" w:lineRule="exact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35" w14:textId="77777777" w:rsidR="004545AC" w:rsidRDefault="0086181F">
            <w:pPr>
              <w:pStyle w:val="TableParagraph"/>
              <w:ind w:left="112" w:right="112" w:hanging="1"/>
              <w:rPr>
                <w:sz w:val="17"/>
              </w:rPr>
            </w:pPr>
            <w:r>
              <w:rPr>
                <w:sz w:val="17"/>
              </w:rPr>
              <w:t>The investigation is closed: it did not meet 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considerations to pursue the investigation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out</w:t>
            </w:r>
          </w:p>
          <w:p w14:paraId="19B42136" w14:textId="77777777" w:rsidR="004545AC" w:rsidRDefault="0086181F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NSTA’s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Sanction </w:t>
            </w:r>
            <w:r>
              <w:rPr>
                <w:spacing w:val="-2"/>
                <w:sz w:val="17"/>
              </w:rPr>
              <w:t>Procedure.</w:t>
            </w:r>
          </w:p>
        </w:tc>
        <w:tc>
          <w:tcPr>
            <w:tcW w:w="1828" w:type="dxa"/>
          </w:tcPr>
          <w:p w14:paraId="19B42137" w14:textId="77777777" w:rsidR="004545AC" w:rsidRDefault="0086181F">
            <w:pPr>
              <w:pStyle w:val="TableParagraph"/>
              <w:spacing w:line="194" w:lineRule="exact"/>
              <w:ind w:left="2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28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February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</w:tr>
      <w:tr w:rsidR="004545AC" w14:paraId="19B42142" w14:textId="77777777" w:rsidTr="6704760A">
        <w:trPr>
          <w:trHeight w:val="568"/>
        </w:trPr>
        <w:tc>
          <w:tcPr>
            <w:tcW w:w="1188" w:type="dxa"/>
          </w:tcPr>
          <w:p w14:paraId="19B42139" w14:textId="77777777" w:rsidR="004545AC" w:rsidRDefault="0086181F">
            <w:pPr>
              <w:pStyle w:val="TableParagraph"/>
              <w:spacing w:before="1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2023-00137</w:t>
            </w:r>
          </w:p>
        </w:tc>
        <w:tc>
          <w:tcPr>
            <w:tcW w:w="2518" w:type="dxa"/>
          </w:tcPr>
          <w:p w14:paraId="19B4213A" w14:textId="77777777" w:rsidR="004545AC" w:rsidRDefault="0086181F">
            <w:pPr>
              <w:pStyle w:val="TableParagraph"/>
              <w:spacing w:before="1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vent consent</w:t>
            </w:r>
          </w:p>
        </w:tc>
        <w:tc>
          <w:tcPr>
            <w:tcW w:w="1988" w:type="dxa"/>
          </w:tcPr>
          <w:p w14:paraId="19B4213B" w14:textId="77777777" w:rsidR="004545AC" w:rsidRDefault="0086181F">
            <w:pPr>
              <w:pStyle w:val="TableParagraph"/>
              <w:spacing w:before="1"/>
              <w:ind w:left="148" w:right="9" w:firstLine="369"/>
              <w:jc w:val="left"/>
              <w:rPr>
                <w:sz w:val="17"/>
              </w:rPr>
            </w:pPr>
            <w:r>
              <w:rPr>
                <w:color w:val="221F1F"/>
                <w:sz w:val="17"/>
              </w:rPr>
              <w:t>NEO Energy Production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UK</w:t>
            </w:r>
            <w:r>
              <w:rPr>
                <w:color w:val="221F1F"/>
                <w:spacing w:val="-12"/>
                <w:sz w:val="17"/>
              </w:rPr>
              <w:t xml:space="preserve"> </w:t>
            </w:r>
            <w:r>
              <w:rPr>
                <w:color w:val="221F1F"/>
                <w:sz w:val="17"/>
              </w:rPr>
              <w:t>Limited</w:t>
            </w:r>
          </w:p>
        </w:tc>
        <w:tc>
          <w:tcPr>
            <w:tcW w:w="2127" w:type="dxa"/>
          </w:tcPr>
          <w:p w14:paraId="19B4213C" w14:textId="77777777" w:rsidR="004545AC" w:rsidRDefault="0086181F">
            <w:pPr>
              <w:pStyle w:val="TableParagraph"/>
              <w:spacing w:before="1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3D" w14:textId="77777777" w:rsidR="004545AC" w:rsidRDefault="0086181F">
            <w:pPr>
              <w:pStyle w:val="TableParagraph"/>
              <w:spacing w:before="1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13E" w14:textId="77777777" w:rsidR="004545AC" w:rsidRDefault="0086181F">
            <w:pPr>
              <w:pStyle w:val="TableParagraph"/>
              <w:spacing w:before="1"/>
              <w:ind w:left="32" w:right="29"/>
              <w:rPr>
                <w:sz w:val="17"/>
              </w:rPr>
            </w:pPr>
            <w:r>
              <w:rPr>
                <w:sz w:val="17"/>
              </w:rPr>
              <w:t>March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3F" w14:textId="77777777" w:rsidR="004545AC" w:rsidRDefault="0086181F">
            <w:pPr>
              <w:pStyle w:val="TableParagraph"/>
              <w:spacing w:before="1"/>
              <w:ind w:left="45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40" w14:textId="77777777" w:rsidR="004545AC" w:rsidRDefault="0086181F">
            <w:pPr>
              <w:pStyle w:val="TableParagraph"/>
              <w:spacing w:before="1"/>
              <w:ind w:left="1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19B42141" w14:textId="77777777" w:rsidR="004545AC" w:rsidRDefault="0086181F" w:rsidP="00043EE3">
            <w:pPr>
              <w:pStyle w:val="TableParagraph"/>
              <w:spacing w:before="1"/>
              <w:ind w:left="265" w:right="260" w:firstLine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10 April 2024 </w:t>
            </w:r>
            <w:hyperlink r:id="rId22">
              <w:r>
                <w:rPr>
                  <w:b/>
                  <w:color w:val="0000FF"/>
                  <w:sz w:val="17"/>
                  <w:u w:val="single" w:color="0000FF"/>
                </w:rPr>
                <w:t>Sanction</w:t>
              </w:r>
              <w:r>
                <w:rPr>
                  <w:b/>
                  <w:color w:val="0000FF"/>
                  <w:spacing w:val="-12"/>
                  <w:sz w:val="17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7"/>
                  <w:u w:val="single" w:color="0000FF"/>
                </w:rPr>
                <w:t>Notice</w:t>
              </w:r>
            </w:hyperlink>
          </w:p>
        </w:tc>
      </w:tr>
      <w:tr w:rsidR="006D56A0" w14:paraId="19B4214C" w14:textId="77777777" w:rsidTr="6704760A">
        <w:trPr>
          <w:trHeight w:val="566"/>
        </w:trPr>
        <w:tc>
          <w:tcPr>
            <w:tcW w:w="1188" w:type="dxa"/>
          </w:tcPr>
          <w:p w14:paraId="19B42143" w14:textId="77777777" w:rsidR="006D56A0" w:rsidRDefault="006D56A0" w:rsidP="006D56A0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2023-00138</w:t>
            </w:r>
          </w:p>
        </w:tc>
        <w:tc>
          <w:tcPr>
            <w:tcW w:w="2518" w:type="dxa"/>
          </w:tcPr>
          <w:p w14:paraId="19B42144" w14:textId="77777777" w:rsidR="006D56A0" w:rsidRDefault="006D56A0" w:rsidP="006D56A0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vent consent</w:t>
            </w:r>
          </w:p>
        </w:tc>
        <w:tc>
          <w:tcPr>
            <w:tcW w:w="1988" w:type="dxa"/>
          </w:tcPr>
          <w:p w14:paraId="19B42145" w14:textId="6AD70732" w:rsidR="006D56A0" w:rsidRDefault="006D56A0" w:rsidP="003B5668">
            <w:pPr>
              <w:pStyle w:val="TableParagraph"/>
              <w:spacing w:before="1"/>
              <w:ind w:left="148" w:right="9"/>
              <w:jc w:val="left"/>
              <w:rPr>
                <w:sz w:val="17"/>
              </w:rPr>
            </w:pPr>
            <w:proofErr w:type="spellStart"/>
            <w:r w:rsidRPr="003B5668">
              <w:rPr>
                <w:color w:val="221F1F"/>
                <w:sz w:val="17"/>
              </w:rPr>
              <w:t>Perenco</w:t>
            </w:r>
            <w:proofErr w:type="spellEnd"/>
            <w:r w:rsidRPr="003B5668">
              <w:rPr>
                <w:color w:val="221F1F"/>
                <w:sz w:val="17"/>
              </w:rPr>
              <w:t xml:space="preserve"> UK Limited</w:t>
            </w:r>
          </w:p>
        </w:tc>
        <w:tc>
          <w:tcPr>
            <w:tcW w:w="2127" w:type="dxa"/>
          </w:tcPr>
          <w:p w14:paraId="19B42146" w14:textId="77777777" w:rsidR="006D56A0" w:rsidRDefault="006D56A0" w:rsidP="006D56A0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47" w14:textId="0BEB577C" w:rsidR="006D56A0" w:rsidRDefault="0086181F" w:rsidP="006D56A0">
            <w:pPr>
              <w:pStyle w:val="TableParagraph"/>
              <w:spacing w:line="194" w:lineRule="exact"/>
              <w:ind w:left="5" w:right="1"/>
              <w:rPr>
                <w:sz w:val="17"/>
              </w:rPr>
            </w:pPr>
            <w:r>
              <w:rPr>
                <w:spacing w:val="-10"/>
                <w:sz w:val="17"/>
              </w:rPr>
              <w:t>Onshore</w:t>
            </w:r>
          </w:p>
        </w:tc>
        <w:tc>
          <w:tcPr>
            <w:tcW w:w="1417" w:type="dxa"/>
          </w:tcPr>
          <w:p w14:paraId="19B42148" w14:textId="77777777" w:rsidR="006D56A0" w:rsidRDefault="006D56A0" w:rsidP="006D56A0">
            <w:pPr>
              <w:pStyle w:val="TableParagraph"/>
              <w:spacing w:line="194" w:lineRule="exact"/>
              <w:ind w:left="34" w:right="29"/>
              <w:rPr>
                <w:sz w:val="17"/>
              </w:rPr>
            </w:pPr>
            <w:r>
              <w:rPr>
                <w:sz w:val="17"/>
              </w:rPr>
              <w:t>August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49" w14:textId="5E87E312" w:rsidR="006D56A0" w:rsidRDefault="006D56A0" w:rsidP="006D56A0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2"/>
                <w:sz w:val="17"/>
              </w:rPr>
              <w:t>Closed</w:t>
            </w:r>
          </w:p>
        </w:tc>
        <w:tc>
          <w:tcPr>
            <w:tcW w:w="1986" w:type="dxa"/>
          </w:tcPr>
          <w:p w14:paraId="19B4214A" w14:textId="1E1F1E21" w:rsidR="006D56A0" w:rsidRDefault="006D56A0" w:rsidP="006D56A0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34F1B8AA" w14:textId="77777777" w:rsidR="006D56A0" w:rsidRDefault="00AC5BF8" w:rsidP="00AC5BF8">
            <w:pPr>
              <w:pStyle w:val="TableParagraph"/>
              <w:spacing w:line="194" w:lineRule="exact"/>
              <w:ind w:left="2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</w:t>
            </w:r>
            <w:r w:rsidRPr="003B5668">
              <w:rPr>
                <w:b/>
                <w:sz w:val="17"/>
              </w:rPr>
              <w:t>24 April 2024</w:t>
            </w:r>
          </w:p>
          <w:p w14:paraId="19B4214B" w14:textId="70BC3FB0" w:rsidR="00AC5BF8" w:rsidRPr="003B5668" w:rsidRDefault="003013ED" w:rsidP="003B5668">
            <w:pPr>
              <w:pStyle w:val="TableParagraph"/>
              <w:spacing w:line="194" w:lineRule="exact"/>
              <w:ind w:left="212"/>
              <w:jc w:val="left"/>
              <w:rPr>
                <w:rFonts w:ascii="Times New Roman"/>
                <w:b/>
                <w:bCs/>
                <w:sz w:val="17"/>
                <w:szCs w:val="17"/>
              </w:rPr>
            </w:pPr>
            <w:r w:rsidRPr="003B5668">
              <w:rPr>
                <w:sz w:val="17"/>
                <w:szCs w:val="17"/>
              </w:rPr>
              <w:t xml:space="preserve">  </w:t>
            </w:r>
            <w:hyperlink r:id="rId23" w:history="1">
              <w:r w:rsidRPr="003B5668">
                <w:rPr>
                  <w:rStyle w:val="Hyperlink"/>
                  <w:b/>
                  <w:bCs/>
                  <w:sz w:val="17"/>
                  <w:szCs w:val="17"/>
                </w:rPr>
                <w:t>Sanction Notice</w:t>
              </w:r>
            </w:hyperlink>
          </w:p>
        </w:tc>
      </w:tr>
      <w:tr w:rsidR="006D56A0" w14:paraId="19B42156" w14:textId="77777777" w:rsidTr="6704760A">
        <w:trPr>
          <w:trHeight w:val="568"/>
        </w:trPr>
        <w:tc>
          <w:tcPr>
            <w:tcW w:w="1188" w:type="dxa"/>
          </w:tcPr>
          <w:p w14:paraId="19B4214D" w14:textId="77777777" w:rsidR="006D56A0" w:rsidRDefault="006D56A0" w:rsidP="006D56A0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2023-00139</w:t>
            </w:r>
          </w:p>
        </w:tc>
        <w:tc>
          <w:tcPr>
            <w:tcW w:w="2518" w:type="dxa"/>
          </w:tcPr>
          <w:p w14:paraId="19B4214E" w14:textId="77777777" w:rsidR="006D56A0" w:rsidRDefault="006D56A0" w:rsidP="006D56A0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vent consent</w:t>
            </w:r>
          </w:p>
        </w:tc>
        <w:tc>
          <w:tcPr>
            <w:tcW w:w="1988" w:type="dxa"/>
          </w:tcPr>
          <w:p w14:paraId="19B4214F" w14:textId="77777777" w:rsidR="006D56A0" w:rsidRDefault="006D56A0" w:rsidP="006D56A0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19B42150" w14:textId="77777777" w:rsidR="006D56A0" w:rsidRDefault="006D56A0" w:rsidP="006D56A0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51" w14:textId="77777777" w:rsidR="006D56A0" w:rsidRDefault="006D56A0" w:rsidP="006D56A0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9B42152" w14:textId="77777777" w:rsidR="006D56A0" w:rsidRDefault="006D56A0" w:rsidP="006D56A0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December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53" w14:textId="77777777" w:rsidR="006D56A0" w:rsidRDefault="006D56A0" w:rsidP="006D56A0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19B42154" w14:textId="77777777" w:rsidR="006D56A0" w:rsidRDefault="006D56A0" w:rsidP="006D56A0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19B42155" w14:textId="77777777" w:rsidR="006D56A0" w:rsidRDefault="006D56A0" w:rsidP="006D56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D56A0" w14:paraId="19B42161" w14:textId="77777777" w:rsidTr="6704760A">
        <w:trPr>
          <w:trHeight w:val="585"/>
        </w:trPr>
        <w:tc>
          <w:tcPr>
            <w:tcW w:w="1188" w:type="dxa"/>
          </w:tcPr>
          <w:p w14:paraId="19B42157" w14:textId="77777777" w:rsidR="006D56A0" w:rsidRDefault="006D56A0" w:rsidP="006D56A0">
            <w:pPr>
              <w:pStyle w:val="TableParagraph"/>
              <w:spacing w:line="194" w:lineRule="exact"/>
              <w:ind w:left="91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2023-00140</w:t>
            </w:r>
          </w:p>
        </w:tc>
        <w:tc>
          <w:tcPr>
            <w:tcW w:w="2518" w:type="dxa"/>
          </w:tcPr>
          <w:p w14:paraId="19B42158" w14:textId="34226B66" w:rsidR="006D56A0" w:rsidRDefault="006D56A0" w:rsidP="006D56A0">
            <w:pPr>
              <w:pStyle w:val="TableParagraph"/>
              <w:ind w:left="129" w:firstLine="84"/>
              <w:jc w:val="left"/>
              <w:rPr>
                <w:sz w:val="17"/>
              </w:rPr>
            </w:pPr>
            <w:r>
              <w:rPr>
                <w:sz w:val="17"/>
              </w:rPr>
              <w:t>Investigation into a failure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appropriate</w:t>
            </w:r>
          </w:p>
          <w:p w14:paraId="19B42159" w14:textId="77777777" w:rsidR="006D56A0" w:rsidRDefault="006D56A0" w:rsidP="006D56A0">
            <w:pPr>
              <w:pStyle w:val="TableParagraph"/>
              <w:spacing w:line="175" w:lineRule="exact"/>
              <w:ind w:left="163"/>
              <w:jc w:val="left"/>
              <w:rPr>
                <w:sz w:val="17"/>
              </w:rPr>
            </w:pPr>
            <w:r>
              <w:rPr>
                <w:sz w:val="17"/>
              </w:rPr>
              <w:t>consent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plug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abandon</w:t>
            </w:r>
          </w:p>
        </w:tc>
        <w:tc>
          <w:tcPr>
            <w:tcW w:w="1988" w:type="dxa"/>
          </w:tcPr>
          <w:p w14:paraId="0221C4EA" w14:textId="75B89E91" w:rsidR="00CC306C" w:rsidRPr="00CC306C" w:rsidRDefault="00CC306C" w:rsidP="00CC306C">
            <w:pPr>
              <w:pStyle w:val="TableParagraph"/>
              <w:spacing w:before="1"/>
              <w:ind w:left="148" w:right="9"/>
              <w:rPr>
                <w:color w:val="221F1F"/>
                <w:sz w:val="17"/>
              </w:rPr>
            </w:pPr>
          </w:p>
          <w:p w14:paraId="648C0286" w14:textId="77777777" w:rsidR="00CC306C" w:rsidRPr="00CC306C" w:rsidRDefault="00CC306C" w:rsidP="00CC306C">
            <w:pPr>
              <w:pStyle w:val="TableParagraph"/>
              <w:spacing w:before="1"/>
              <w:ind w:left="148" w:right="9"/>
              <w:rPr>
                <w:color w:val="221F1F"/>
                <w:sz w:val="17"/>
              </w:rPr>
            </w:pPr>
            <w:r w:rsidRPr="00CC306C">
              <w:rPr>
                <w:color w:val="221F1F"/>
                <w:sz w:val="17"/>
              </w:rPr>
              <w:t xml:space="preserve">ONE-Dyas UK Limited </w:t>
            </w:r>
          </w:p>
          <w:p w14:paraId="19B4215A" w14:textId="6A49AD64" w:rsidR="006D56A0" w:rsidRPr="004E3E7B" w:rsidRDefault="006D56A0" w:rsidP="004E3E7B">
            <w:pPr>
              <w:pStyle w:val="TableParagraph"/>
              <w:spacing w:before="1"/>
              <w:ind w:left="148" w:right="9"/>
              <w:jc w:val="left"/>
              <w:rPr>
                <w:color w:val="221F1F"/>
                <w:sz w:val="17"/>
              </w:rPr>
            </w:pPr>
          </w:p>
        </w:tc>
        <w:tc>
          <w:tcPr>
            <w:tcW w:w="2127" w:type="dxa"/>
          </w:tcPr>
          <w:p w14:paraId="19B4215B" w14:textId="77777777" w:rsidR="006D56A0" w:rsidRDefault="006D56A0" w:rsidP="006D56A0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9B4215C" w14:textId="77777777" w:rsidR="006D56A0" w:rsidRDefault="006D56A0" w:rsidP="006D56A0">
            <w:pPr>
              <w:pStyle w:val="TableParagraph"/>
              <w:spacing w:line="194" w:lineRule="exact"/>
              <w:ind w:left="5" w:right="1"/>
              <w:rPr>
                <w:sz w:val="17"/>
              </w:rPr>
            </w:pPr>
            <w:r>
              <w:rPr>
                <w:spacing w:val="-10"/>
                <w:sz w:val="17"/>
              </w:rPr>
              <w:t>*</w:t>
            </w:r>
          </w:p>
        </w:tc>
        <w:tc>
          <w:tcPr>
            <w:tcW w:w="1417" w:type="dxa"/>
          </w:tcPr>
          <w:p w14:paraId="19B4215D" w14:textId="77777777" w:rsidR="006D56A0" w:rsidRDefault="006D56A0" w:rsidP="006D56A0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December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9B4215E" w14:textId="46A8224D" w:rsidR="006D56A0" w:rsidRDefault="004E2D5E" w:rsidP="006D56A0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Closed</w:t>
            </w:r>
          </w:p>
        </w:tc>
        <w:tc>
          <w:tcPr>
            <w:tcW w:w="1986" w:type="dxa"/>
          </w:tcPr>
          <w:p w14:paraId="19B4215F" w14:textId="3B38C71A" w:rsidR="006D56A0" w:rsidRDefault="00B6053D" w:rsidP="006D56A0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z w:val="17"/>
              </w:rPr>
              <w:t>Final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Decision</w:t>
            </w:r>
          </w:p>
        </w:tc>
        <w:tc>
          <w:tcPr>
            <w:tcW w:w="1828" w:type="dxa"/>
          </w:tcPr>
          <w:p w14:paraId="6940C7CE" w14:textId="2C6510D7" w:rsidR="006D56A0" w:rsidRDefault="004C76F6" w:rsidP="004E3E7B">
            <w:pPr>
              <w:pStyle w:val="TableParagraph"/>
              <w:spacing w:line="194" w:lineRule="exact"/>
              <w:ind w:left="212"/>
              <w:rPr>
                <w:b/>
                <w:sz w:val="17"/>
              </w:rPr>
            </w:pPr>
            <w:r>
              <w:rPr>
                <w:b/>
                <w:sz w:val="17"/>
              </w:rPr>
              <w:t>4 November 2</w:t>
            </w:r>
            <w:r w:rsidR="00815777" w:rsidRPr="004E3E7B">
              <w:rPr>
                <w:b/>
                <w:sz w:val="17"/>
              </w:rPr>
              <w:t>024</w:t>
            </w:r>
          </w:p>
          <w:p w14:paraId="19B42160" w14:textId="0C3B1634" w:rsidR="00944489" w:rsidRDefault="00605448" w:rsidP="004E3E7B">
            <w:pPr>
              <w:pStyle w:val="TableParagraph"/>
              <w:spacing w:line="194" w:lineRule="exact"/>
              <w:ind w:left="212"/>
              <w:rPr>
                <w:rFonts w:ascii="Times New Roman"/>
                <w:sz w:val="16"/>
              </w:rPr>
            </w:pPr>
            <w:hyperlink r:id="rId24" w:history="1">
              <w:r w:rsidR="00B6053D">
                <w:rPr>
                  <w:rStyle w:val="Hyperlink"/>
                  <w:b/>
                  <w:sz w:val="17"/>
                </w:rPr>
                <w:t>Sanction Notice</w:t>
              </w:r>
            </w:hyperlink>
          </w:p>
        </w:tc>
      </w:tr>
      <w:tr w:rsidR="009F1F4D" w14:paraId="7BF92725" w14:textId="77777777" w:rsidTr="6704760A">
        <w:trPr>
          <w:trHeight w:val="568"/>
        </w:trPr>
        <w:tc>
          <w:tcPr>
            <w:tcW w:w="1188" w:type="dxa"/>
          </w:tcPr>
          <w:p w14:paraId="46D0EE12" w14:textId="77777777" w:rsidR="009F1F4D" w:rsidRDefault="009F1F4D" w:rsidP="00BD1C63">
            <w:pPr>
              <w:pStyle w:val="TableParagraph"/>
              <w:spacing w:line="194" w:lineRule="exact"/>
              <w:ind w:left="125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2023-00141</w:t>
            </w:r>
          </w:p>
        </w:tc>
        <w:tc>
          <w:tcPr>
            <w:tcW w:w="2518" w:type="dxa"/>
          </w:tcPr>
          <w:p w14:paraId="5849F75D" w14:textId="77777777" w:rsidR="009F1F4D" w:rsidRDefault="009F1F4D" w:rsidP="00BD1C63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vent consent</w:t>
            </w:r>
          </w:p>
        </w:tc>
        <w:tc>
          <w:tcPr>
            <w:tcW w:w="1988" w:type="dxa"/>
          </w:tcPr>
          <w:p w14:paraId="28A387EC" w14:textId="77777777" w:rsidR="009F1F4D" w:rsidRDefault="009F1F4D" w:rsidP="00BD1C63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24A23A1C" w14:textId="77777777" w:rsidR="009F1F4D" w:rsidRDefault="009F1F4D" w:rsidP="00BD1C63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7E9C01AF" w14:textId="77777777" w:rsidR="009F1F4D" w:rsidRDefault="009F1F4D" w:rsidP="00BD1C63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Central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41F99BA6" w14:textId="77777777" w:rsidR="009F1F4D" w:rsidRDefault="009F1F4D" w:rsidP="00BD1C63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December </w:t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853" w:type="dxa"/>
          </w:tcPr>
          <w:p w14:paraId="1FD4F990" w14:textId="77777777" w:rsidR="009F1F4D" w:rsidRDefault="009F1F4D" w:rsidP="00BD1C63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4876BD03" w14:textId="77777777" w:rsidR="009F1F4D" w:rsidRDefault="009F1F4D" w:rsidP="00BD1C63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0E3E02AC" w14:textId="77777777" w:rsidR="009F1F4D" w:rsidRDefault="009F1F4D" w:rsidP="00BD1C6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D1C63" w14:paraId="11D266F1" w14:textId="77777777" w:rsidTr="6704760A">
        <w:trPr>
          <w:trHeight w:val="568"/>
        </w:trPr>
        <w:tc>
          <w:tcPr>
            <w:tcW w:w="1188" w:type="dxa"/>
          </w:tcPr>
          <w:p w14:paraId="4BAE455C" w14:textId="77777777" w:rsidR="00BD1C63" w:rsidRDefault="00BD1C63" w:rsidP="00BD1C63">
            <w:pPr>
              <w:pStyle w:val="TableParagraph"/>
              <w:spacing w:line="194" w:lineRule="exact"/>
              <w:ind w:left="125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2024-00142</w:t>
            </w:r>
          </w:p>
        </w:tc>
        <w:tc>
          <w:tcPr>
            <w:tcW w:w="2518" w:type="dxa"/>
          </w:tcPr>
          <w:p w14:paraId="77A7ADD0" w14:textId="77777777" w:rsidR="00BD1C63" w:rsidRDefault="00BD1C63" w:rsidP="00BD1C63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plug and abandon obligation</w:t>
            </w:r>
          </w:p>
        </w:tc>
        <w:tc>
          <w:tcPr>
            <w:tcW w:w="1988" w:type="dxa"/>
          </w:tcPr>
          <w:p w14:paraId="76C40B21" w14:textId="77777777" w:rsidR="00BD1C63" w:rsidRDefault="00BD1C63" w:rsidP="00BD1C63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59EBF9E2" w14:textId="77777777" w:rsidR="00BD1C63" w:rsidRDefault="00BD1C63" w:rsidP="00BD1C63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4CDE278C" w14:textId="77777777" w:rsidR="00BD1C63" w:rsidRDefault="00BD1C63" w:rsidP="00BD1C63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019FF48A" w14:textId="77777777" w:rsidR="00BD1C63" w:rsidRDefault="00BD1C63" w:rsidP="00BD1C63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July 2024</w:t>
            </w:r>
          </w:p>
        </w:tc>
        <w:tc>
          <w:tcPr>
            <w:tcW w:w="853" w:type="dxa"/>
          </w:tcPr>
          <w:p w14:paraId="7074FAF7" w14:textId="77777777" w:rsidR="00BD1C63" w:rsidRDefault="00BD1C63" w:rsidP="00BD1C63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52CCD5B5" w14:textId="77777777" w:rsidR="00BD1C63" w:rsidRDefault="00BD1C63" w:rsidP="00BD1C63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172F6F6D" w14:textId="77777777" w:rsidR="00BD1C63" w:rsidRDefault="00BD1C63" w:rsidP="00BD1C6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D1C63" w14:paraId="4DAE8185" w14:textId="77777777" w:rsidTr="6704760A">
        <w:trPr>
          <w:trHeight w:val="568"/>
        </w:trPr>
        <w:tc>
          <w:tcPr>
            <w:tcW w:w="1188" w:type="dxa"/>
          </w:tcPr>
          <w:p w14:paraId="4FC3E3D2" w14:textId="69C09071" w:rsidR="00BD1C63" w:rsidRDefault="00BD1C63" w:rsidP="00BD1C63">
            <w:pPr>
              <w:pStyle w:val="TableParagraph"/>
              <w:spacing w:line="194" w:lineRule="exact"/>
              <w:ind w:left="125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2024-00143</w:t>
            </w:r>
          </w:p>
        </w:tc>
        <w:tc>
          <w:tcPr>
            <w:tcW w:w="2518" w:type="dxa"/>
          </w:tcPr>
          <w:p w14:paraId="2907D8F1" w14:textId="77777777" w:rsidR="00BD1C63" w:rsidRDefault="00BD1C63" w:rsidP="00BD1C63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plug and abandon obligation</w:t>
            </w:r>
          </w:p>
        </w:tc>
        <w:tc>
          <w:tcPr>
            <w:tcW w:w="1988" w:type="dxa"/>
          </w:tcPr>
          <w:p w14:paraId="2D1A4D60" w14:textId="77777777" w:rsidR="00BD1C63" w:rsidRDefault="00BD1C63" w:rsidP="00BD1C63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65171BB6" w14:textId="77777777" w:rsidR="00BD1C63" w:rsidRDefault="00BD1C63" w:rsidP="00BD1C63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428F0C07" w14:textId="77777777" w:rsidR="00BD1C63" w:rsidRDefault="00BD1C63" w:rsidP="00BD1C63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04CD4C80" w14:textId="77777777" w:rsidR="00BD1C63" w:rsidRDefault="00BD1C63" w:rsidP="00BD1C63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July 2024</w:t>
            </w:r>
          </w:p>
        </w:tc>
        <w:tc>
          <w:tcPr>
            <w:tcW w:w="853" w:type="dxa"/>
          </w:tcPr>
          <w:p w14:paraId="52FC89D0" w14:textId="77777777" w:rsidR="00BD1C63" w:rsidRDefault="00BD1C63" w:rsidP="00BD1C63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3D3FDD0F" w14:textId="77777777" w:rsidR="00BD1C63" w:rsidRDefault="00BD1C63" w:rsidP="00BD1C63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561062E3" w14:textId="77777777" w:rsidR="00BD1C63" w:rsidRDefault="00BD1C63" w:rsidP="00BD1C6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D1C63" w14:paraId="620147F4" w14:textId="77777777" w:rsidTr="6704760A">
        <w:trPr>
          <w:trHeight w:val="568"/>
        </w:trPr>
        <w:tc>
          <w:tcPr>
            <w:tcW w:w="1188" w:type="dxa"/>
          </w:tcPr>
          <w:p w14:paraId="3AABAA1A" w14:textId="08E8D2AD" w:rsidR="00BD1C63" w:rsidRDefault="00BD1C63" w:rsidP="00BD1C63">
            <w:pPr>
              <w:pStyle w:val="TableParagraph"/>
              <w:spacing w:line="194" w:lineRule="exact"/>
              <w:ind w:left="125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2024-00144</w:t>
            </w:r>
          </w:p>
        </w:tc>
        <w:tc>
          <w:tcPr>
            <w:tcW w:w="2518" w:type="dxa"/>
          </w:tcPr>
          <w:p w14:paraId="66A978AA" w14:textId="77777777" w:rsidR="00BD1C63" w:rsidRDefault="00BD1C63" w:rsidP="00BD1C63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plug and abandon obligation</w:t>
            </w:r>
          </w:p>
        </w:tc>
        <w:tc>
          <w:tcPr>
            <w:tcW w:w="1988" w:type="dxa"/>
          </w:tcPr>
          <w:p w14:paraId="0E870E11" w14:textId="77777777" w:rsidR="00BD1C63" w:rsidRDefault="00BD1C63" w:rsidP="00BD1C63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6E3362C3" w14:textId="77777777" w:rsidR="00BD1C63" w:rsidRDefault="00BD1C63" w:rsidP="00BD1C63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4460C2B5" w14:textId="77777777" w:rsidR="00BD1C63" w:rsidRDefault="1AE3C483" w:rsidP="6704760A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6704760A">
              <w:rPr>
                <w:sz w:val="17"/>
                <w:szCs w:val="17"/>
              </w:rPr>
              <w:t xml:space="preserve">Central </w:t>
            </w:r>
            <w:r w:rsidR="00BD1C63" w:rsidRPr="6704760A">
              <w:rPr>
                <w:sz w:val="17"/>
                <w:szCs w:val="17"/>
              </w:rPr>
              <w:t>North</w:t>
            </w:r>
            <w:r w:rsidR="00BD1C63" w:rsidRPr="6704760A">
              <w:rPr>
                <w:spacing w:val="-2"/>
                <w:sz w:val="17"/>
                <w:szCs w:val="17"/>
              </w:rPr>
              <w:t xml:space="preserve"> </w:t>
            </w:r>
            <w:r w:rsidR="00BD1C63" w:rsidRPr="6704760A">
              <w:rPr>
                <w:spacing w:val="-5"/>
                <w:sz w:val="17"/>
                <w:szCs w:val="17"/>
              </w:rPr>
              <w:t>Sea</w:t>
            </w:r>
          </w:p>
        </w:tc>
        <w:tc>
          <w:tcPr>
            <w:tcW w:w="1417" w:type="dxa"/>
          </w:tcPr>
          <w:p w14:paraId="4F1A7AEF" w14:textId="77777777" w:rsidR="00BD1C63" w:rsidRDefault="00BD1C63" w:rsidP="00BD1C63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July 2024</w:t>
            </w:r>
          </w:p>
        </w:tc>
        <w:tc>
          <w:tcPr>
            <w:tcW w:w="853" w:type="dxa"/>
          </w:tcPr>
          <w:p w14:paraId="45EB1337" w14:textId="77777777" w:rsidR="00BD1C63" w:rsidRDefault="00BD1C63" w:rsidP="00BD1C63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664D1080" w14:textId="77777777" w:rsidR="00BD1C63" w:rsidRDefault="00BD1C63" w:rsidP="00BD1C63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357EF171" w14:textId="77777777" w:rsidR="00BD1C63" w:rsidRDefault="00BD1C63" w:rsidP="00BD1C6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D1C63" w14:paraId="53C84635" w14:textId="77777777" w:rsidTr="6704760A">
        <w:trPr>
          <w:trHeight w:val="568"/>
        </w:trPr>
        <w:tc>
          <w:tcPr>
            <w:tcW w:w="1188" w:type="dxa"/>
          </w:tcPr>
          <w:p w14:paraId="6632358D" w14:textId="45814F43" w:rsidR="00BD1C63" w:rsidRDefault="00BD1C63" w:rsidP="00BD1C63">
            <w:pPr>
              <w:pStyle w:val="TableParagraph"/>
              <w:spacing w:line="194" w:lineRule="exact"/>
              <w:ind w:left="125" w:right="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2024-00145</w:t>
            </w:r>
          </w:p>
        </w:tc>
        <w:tc>
          <w:tcPr>
            <w:tcW w:w="2518" w:type="dxa"/>
          </w:tcPr>
          <w:p w14:paraId="2F3D613A" w14:textId="77777777" w:rsidR="00BD1C63" w:rsidRDefault="00BD1C63" w:rsidP="00BD1C63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plug and abandon obligation</w:t>
            </w:r>
          </w:p>
        </w:tc>
        <w:tc>
          <w:tcPr>
            <w:tcW w:w="1988" w:type="dxa"/>
          </w:tcPr>
          <w:p w14:paraId="60C7C356" w14:textId="77777777" w:rsidR="00BD1C63" w:rsidRDefault="00BD1C63" w:rsidP="00BD1C63">
            <w:pPr>
              <w:pStyle w:val="TableParagraph"/>
              <w:spacing w:line="194" w:lineRule="exact"/>
              <w:ind w:left="103" w:right="92"/>
              <w:rPr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6A9DAF34" w14:textId="77777777" w:rsidR="00BD1C63" w:rsidRDefault="00BD1C63" w:rsidP="00BD1C63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3E574C7C" w14:textId="77777777" w:rsidR="00BD1C63" w:rsidRDefault="20565686" w:rsidP="6704760A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 w:rsidRPr="6704760A">
              <w:rPr>
                <w:sz w:val="17"/>
                <w:szCs w:val="17"/>
              </w:rPr>
              <w:t xml:space="preserve">Central </w:t>
            </w:r>
            <w:r w:rsidR="00BD1C63" w:rsidRPr="6704760A">
              <w:rPr>
                <w:sz w:val="17"/>
                <w:szCs w:val="17"/>
              </w:rPr>
              <w:t>North</w:t>
            </w:r>
            <w:r w:rsidR="00BD1C63" w:rsidRPr="6704760A">
              <w:rPr>
                <w:spacing w:val="-2"/>
                <w:sz w:val="17"/>
                <w:szCs w:val="17"/>
              </w:rPr>
              <w:t xml:space="preserve"> </w:t>
            </w:r>
            <w:r w:rsidR="00BD1C63" w:rsidRPr="6704760A">
              <w:rPr>
                <w:spacing w:val="-5"/>
                <w:sz w:val="17"/>
                <w:szCs w:val="17"/>
              </w:rPr>
              <w:t>Sea</w:t>
            </w:r>
          </w:p>
        </w:tc>
        <w:tc>
          <w:tcPr>
            <w:tcW w:w="1417" w:type="dxa"/>
          </w:tcPr>
          <w:p w14:paraId="361E0EC8" w14:textId="77777777" w:rsidR="00BD1C63" w:rsidRDefault="00BD1C63" w:rsidP="00BD1C63">
            <w:pPr>
              <w:pStyle w:val="TableParagraph"/>
              <w:ind w:left="515" w:hanging="20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July 2024</w:t>
            </w:r>
          </w:p>
        </w:tc>
        <w:tc>
          <w:tcPr>
            <w:tcW w:w="853" w:type="dxa"/>
          </w:tcPr>
          <w:p w14:paraId="3A29F16A" w14:textId="77777777" w:rsidR="00BD1C63" w:rsidRDefault="00BD1C63" w:rsidP="00BD1C63">
            <w:pPr>
              <w:pStyle w:val="TableParagraph"/>
              <w:spacing w:line="194" w:lineRule="exact"/>
              <w:ind w:left="43" w:right="42"/>
              <w:rPr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761F326A" w14:textId="77777777" w:rsidR="00BD1C63" w:rsidRDefault="00BD1C63" w:rsidP="00BD1C63">
            <w:pPr>
              <w:pStyle w:val="TableParagraph"/>
              <w:spacing w:line="194" w:lineRule="exact"/>
              <w:ind w:left="1" w:right="1"/>
              <w:rPr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25DE1494" w14:textId="77777777" w:rsidR="00BD1C63" w:rsidRDefault="00BD1C63" w:rsidP="00BD1C6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B303B" w14:paraId="03AC1F17" w14:textId="77777777" w:rsidTr="6704760A">
        <w:trPr>
          <w:trHeight w:val="568"/>
        </w:trPr>
        <w:tc>
          <w:tcPr>
            <w:tcW w:w="1188" w:type="dxa"/>
          </w:tcPr>
          <w:p w14:paraId="6BC8AB34" w14:textId="0F952C56" w:rsidR="00CB303B" w:rsidRDefault="00CB303B" w:rsidP="00CB303B">
            <w:pPr>
              <w:pStyle w:val="TableParagraph"/>
              <w:spacing w:line="194" w:lineRule="exact"/>
              <w:ind w:left="125" w:right="84"/>
              <w:rPr>
                <w:b/>
                <w:spacing w:val="-2"/>
                <w:sz w:val="17"/>
              </w:rPr>
            </w:pPr>
            <w:r>
              <w:rPr>
                <w:b/>
                <w:spacing w:val="-2"/>
                <w:sz w:val="17"/>
              </w:rPr>
              <w:t>2024-00146</w:t>
            </w:r>
          </w:p>
        </w:tc>
        <w:tc>
          <w:tcPr>
            <w:tcW w:w="2518" w:type="dxa"/>
          </w:tcPr>
          <w:p w14:paraId="0C5CE72D" w14:textId="2870F4AE" w:rsidR="00CB303B" w:rsidRDefault="00B20A2D" w:rsidP="004B541F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 xml:space="preserve">Investigation into a </w:t>
            </w:r>
            <w:r w:rsidR="00DB60D4">
              <w:rPr>
                <w:sz w:val="17"/>
              </w:rPr>
              <w:t xml:space="preserve">possible breach of </w:t>
            </w:r>
            <w:r w:rsidR="00EF097E">
              <w:rPr>
                <w:sz w:val="17"/>
              </w:rPr>
              <w:t>the OGA Strategy</w:t>
            </w:r>
          </w:p>
        </w:tc>
        <w:tc>
          <w:tcPr>
            <w:tcW w:w="1988" w:type="dxa"/>
          </w:tcPr>
          <w:p w14:paraId="631D6883" w14:textId="23979CE5" w:rsidR="00CB303B" w:rsidRDefault="00CB303B" w:rsidP="00CB303B">
            <w:pPr>
              <w:pStyle w:val="TableParagraph"/>
              <w:spacing w:line="194" w:lineRule="exact"/>
              <w:ind w:left="103" w:right="92"/>
              <w:rPr>
                <w:color w:val="221F1F"/>
                <w:spacing w:val="-10"/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7A3F4825" w14:textId="291026E8" w:rsidR="00CB303B" w:rsidRDefault="00CB303B" w:rsidP="00CB303B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68BFBC7C" w14:textId="3250092A" w:rsidR="00CB303B" w:rsidRPr="6704760A" w:rsidRDefault="00EF097E" w:rsidP="00CB303B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1EAEC36E" w14:textId="4C7BB6D9" w:rsidR="00CB303B" w:rsidRDefault="00CB303B" w:rsidP="00CB303B">
            <w:pPr>
              <w:pStyle w:val="TableParagraph"/>
              <w:ind w:left="515" w:hanging="202"/>
              <w:jc w:val="lef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August 2024</w:t>
            </w:r>
          </w:p>
        </w:tc>
        <w:tc>
          <w:tcPr>
            <w:tcW w:w="853" w:type="dxa"/>
          </w:tcPr>
          <w:p w14:paraId="318C1965" w14:textId="69EF6E85" w:rsidR="00CB303B" w:rsidRDefault="00CB303B" w:rsidP="00CB303B">
            <w:pPr>
              <w:pStyle w:val="TableParagraph"/>
              <w:spacing w:line="194" w:lineRule="exact"/>
              <w:ind w:left="43" w:right="42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66B707A3" w14:textId="216FDE4D" w:rsidR="00CB303B" w:rsidRDefault="00CB303B" w:rsidP="00CB303B">
            <w:pPr>
              <w:pStyle w:val="TableParagraph"/>
              <w:spacing w:line="194" w:lineRule="exact"/>
              <w:ind w:left="1" w:right="1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16ACF127" w14:textId="77777777" w:rsidR="00CB303B" w:rsidRDefault="00CB303B" w:rsidP="00CB30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B554D" w14:paraId="5B8566F6" w14:textId="77777777" w:rsidTr="6704760A">
        <w:trPr>
          <w:trHeight w:val="568"/>
        </w:trPr>
        <w:tc>
          <w:tcPr>
            <w:tcW w:w="1188" w:type="dxa"/>
          </w:tcPr>
          <w:p w14:paraId="54E864B3" w14:textId="4F1BE780" w:rsidR="009B554D" w:rsidRDefault="009B554D" w:rsidP="009B554D">
            <w:pPr>
              <w:pStyle w:val="TableParagraph"/>
              <w:spacing w:line="194" w:lineRule="exact"/>
              <w:ind w:left="125" w:right="84"/>
              <w:rPr>
                <w:b/>
                <w:spacing w:val="-2"/>
                <w:sz w:val="17"/>
              </w:rPr>
            </w:pPr>
            <w:r>
              <w:rPr>
                <w:b/>
                <w:spacing w:val="-2"/>
                <w:sz w:val="17"/>
              </w:rPr>
              <w:t>2024-00147</w:t>
            </w:r>
          </w:p>
        </w:tc>
        <w:tc>
          <w:tcPr>
            <w:tcW w:w="2518" w:type="dxa"/>
          </w:tcPr>
          <w:p w14:paraId="726C1252" w14:textId="0B2AEA83" w:rsidR="009B554D" w:rsidRDefault="009B554D" w:rsidP="009B554D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Investigation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possible breach of a vent consent</w:t>
            </w:r>
          </w:p>
        </w:tc>
        <w:tc>
          <w:tcPr>
            <w:tcW w:w="1988" w:type="dxa"/>
          </w:tcPr>
          <w:p w14:paraId="3707D830" w14:textId="05F12ECD" w:rsidR="009B554D" w:rsidRDefault="009B554D" w:rsidP="009B554D">
            <w:pPr>
              <w:pStyle w:val="TableParagraph"/>
              <w:spacing w:line="194" w:lineRule="exact"/>
              <w:ind w:left="103" w:right="92"/>
              <w:rPr>
                <w:color w:val="221F1F"/>
                <w:spacing w:val="-10"/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42FD81C7" w14:textId="7A307A45" w:rsidR="009B554D" w:rsidRDefault="009B554D" w:rsidP="009B554D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12688F0E" w14:textId="30CFAD04" w:rsidR="009B554D" w:rsidRPr="6704760A" w:rsidRDefault="009B554D" w:rsidP="009B554D">
            <w:pPr>
              <w:pStyle w:val="TableParagraph"/>
              <w:spacing w:line="194" w:lineRule="exact"/>
              <w:ind w:left="5" w:right="3"/>
              <w:rPr>
                <w:sz w:val="17"/>
                <w:szCs w:val="17"/>
              </w:rPr>
            </w:pPr>
            <w:r>
              <w:rPr>
                <w:sz w:val="17"/>
              </w:rPr>
              <w:t>Northern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North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Sea</w:t>
            </w:r>
          </w:p>
        </w:tc>
        <w:tc>
          <w:tcPr>
            <w:tcW w:w="1417" w:type="dxa"/>
          </w:tcPr>
          <w:p w14:paraId="5044C4CE" w14:textId="27F41FFB" w:rsidR="009B554D" w:rsidRDefault="009B554D" w:rsidP="009B554D">
            <w:pPr>
              <w:pStyle w:val="TableParagraph"/>
              <w:ind w:left="515" w:hanging="202"/>
              <w:jc w:val="lef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August 2024</w:t>
            </w:r>
          </w:p>
        </w:tc>
        <w:tc>
          <w:tcPr>
            <w:tcW w:w="853" w:type="dxa"/>
          </w:tcPr>
          <w:p w14:paraId="793EFFEE" w14:textId="5EBF5FBA" w:rsidR="009B554D" w:rsidRDefault="009B554D" w:rsidP="009B554D">
            <w:pPr>
              <w:pStyle w:val="TableParagraph"/>
              <w:spacing w:line="194" w:lineRule="exact"/>
              <w:ind w:left="43" w:right="42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00ED3949" w14:textId="6EC84FE3" w:rsidR="009B554D" w:rsidRDefault="009B554D" w:rsidP="009B554D">
            <w:pPr>
              <w:pStyle w:val="TableParagraph"/>
              <w:spacing w:line="194" w:lineRule="exact"/>
              <w:ind w:left="1" w:right="1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27BB67AF" w14:textId="77777777" w:rsidR="009B554D" w:rsidRDefault="009B554D" w:rsidP="009B55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F563B" w14:paraId="16376DCB" w14:textId="77777777" w:rsidTr="6704760A">
        <w:trPr>
          <w:trHeight w:val="568"/>
        </w:trPr>
        <w:tc>
          <w:tcPr>
            <w:tcW w:w="1188" w:type="dxa"/>
          </w:tcPr>
          <w:p w14:paraId="0460A678" w14:textId="2F9B78E7" w:rsidR="007F563B" w:rsidRDefault="007F563B" w:rsidP="009B554D">
            <w:pPr>
              <w:pStyle w:val="TableParagraph"/>
              <w:spacing w:line="194" w:lineRule="exact"/>
              <w:ind w:left="125" w:right="84"/>
              <w:rPr>
                <w:b/>
                <w:spacing w:val="-2"/>
                <w:sz w:val="17"/>
              </w:rPr>
            </w:pPr>
            <w:r>
              <w:rPr>
                <w:b/>
                <w:spacing w:val="-2"/>
                <w:sz w:val="17"/>
              </w:rPr>
              <w:t>2024-00148</w:t>
            </w:r>
          </w:p>
        </w:tc>
        <w:tc>
          <w:tcPr>
            <w:tcW w:w="2518" w:type="dxa"/>
          </w:tcPr>
          <w:p w14:paraId="2A31C466" w14:textId="77777777" w:rsidR="007F563B" w:rsidRDefault="007F563B" w:rsidP="007F563B">
            <w:pPr>
              <w:pStyle w:val="TableParagraph"/>
              <w:ind w:left="129" w:firstLine="84"/>
              <w:jc w:val="left"/>
              <w:rPr>
                <w:sz w:val="17"/>
              </w:rPr>
            </w:pPr>
            <w:r>
              <w:rPr>
                <w:sz w:val="17"/>
              </w:rPr>
              <w:t>Investigation into a possible failure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appropriate</w:t>
            </w:r>
          </w:p>
          <w:p w14:paraId="0ADF0949" w14:textId="5248357A" w:rsidR="007F563B" w:rsidRDefault="007F563B" w:rsidP="007F563B">
            <w:pPr>
              <w:pStyle w:val="TableParagraph"/>
              <w:ind w:left="328" w:hanging="116"/>
              <w:jc w:val="left"/>
              <w:rPr>
                <w:sz w:val="17"/>
              </w:rPr>
            </w:pPr>
            <w:r>
              <w:rPr>
                <w:sz w:val="17"/>
              </w:rPr>
              <w:t>consent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plug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abandon</w:t>
            </w:r>
          </w:p>
        </w:tc>
        <w:tc>
          <w:tcPr>
            <w:tcW w:w="1988" w:type="dxa"/>
          </w:tcPr>
          <w:p w14:paraId="2973F822" w14:textId="416432F9" w:rsidR="007F563B" w:rsidRDefault="007F563B" w:rsidP="009B554D">
            <w:pPr>
              <w:pStyle w:val="TableParagraph"/>
              <w:spacing w:line="194" w:lineRule="exact"/>
              <w:ind w:left="103" w:right="92"/>
              <w:rPr>
                <w:color w:val="221F1F"/>
                <w:spacing w:val="-10"/>
                <w:sz w:val="17"/>
              </w:rPr>
            </w:pPr>
            <w:r>
              <w:rPr>
                <w:color w:val="221F1F"/>
                <w:spacing w:val="-10"/>
                <w:sz w:val="17"/>
              </w:rPr>
              <w:t>*</w:t>
            </w:r>
          </w:p>
        </w:tc>
        <w:tc>
          <w:tcPr>
            <w:tcW w:w="2127" w:type="dxa"/>
          </w:tcPr>
          <w:p w14:paraId="6102F62F" w14:textId="0861CB04" w:rsidR="007F563B" w:rsidRDefault="007F563B" w:rsidP="009B554D">
            <w:pPr>
              <w:pStyle w:val="TableParagraph"/>
              <w:spacing w:line="194" w:lineRule="exact"/>
              <w:ind w:left="143" w:right="139"/>
              <w:rPr>
                <w:sz w:val="17"/>
              </w:rPr>
            </w:pPr>
            <w:r>
              <w:rPr>
                <w:sz w:val="17"/>
              </w:rPr>
              <w:t>Sanction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44" w:type="dxa"/>
          </w:tcPr>
          <w:p w14:paraId="49AB4E01" w14:textId="69C3494D" w:rsidR="007F563B" w:rsidRDefault="001E790E" w:rsidP="009B554D">
            <w:pPr>
              <w:pStyle w:val="TableParagraph"/>
              <w:spacing w:line="194" w:lineRule="exact"/>
              <w:ind w:left="5" w:right="3"/>
              <w:rPr>
                <w:sz w:val="17"/>
              </w:rPr>
            </w:pPr>
            <w:r>
              <w:rPr>
                <w:spacing w:val="-10"/>
                <w:sz w:val="17"/>
              </w:rPr>
              <w:t>*</w:t>
            </w:r>
          </w:p>
        </w:tc>
        <w:tc>
          <w:tcPr>
            <w:tcW w:w="1417" w:type="dxa"/>
          </w:tcPr>
          <w:p w14:paraId="4BDC498A" w14:textId="33812487" w:rsidR="007F563B" w:rsidRDefault="004E2D5E" w:rsidP="009B554D">
            <w:pPr>
              <w:pStyle w:val="TableParagraph"/>
              <w:ind w:left="515" w:hanging="202"/>
              <w:jc w:val="lef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October 2024</w:t>
            </w:r>
          </w:p>
        </w:tc>
        <w:tc>
          <w:tcPr>
            <w:tcW w:w="853" w:type="dxa"/>
          </w:tcPr>
          <w:p w14:paraId="5CFE106B" w14:textId="1628EECE" w:rsidR="007F563B" w:rsidRDefault="004E2D5E" w:rsidP="009B554D">
            <w:pPr>
              <w:pStyle w:val="TableParagraph"/>
              <w:spacing w:line="194" w:lineRule="exact"/>
              <w:ind w:left="43" w:right="42"/>
              <w:rPr>
                <w:spacing w:val="-4"/>
                <w:sz w:val="17"/>
              </w:rPr>
            </w:pPr>
            <w:r>
              <w:rPr>
                <w:spacing w:val="-4"/>
                <w:sz w:val="17"/>
              </w:rPr>
              <w:t>Open</w:t>
            </w:r>
          </w:p>
        </w:tc>
        <w:tc>
          <w:tcPr>
            <w:tcW w:w="1986" w:type="dxa"/>
          </w:tcPr>
          <w:p w14:paraId="19C8B82F" w14:textId="4A16E03D" w:rsidR="007F563B" w:rsidRDefault="00B6053D" w:rsidP="009B554D">
            <w:pPr>
              <w:pStyle w:val="TableParagraph"/>
              <w:spacing w:line="194" w:lineRule="exact"/>
              <w:ind w:left="1" w:right="1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Investigation</w:t>
            </w:r>
          </w:p>
        </w:tc>
        <w:tc>
          <w:tcPr>
            <w:tcW w:w="1828" w:type="dxa"/>
          </w:tcPr>
          <w:p w14:paraId="444E9859" w14:textId="77777777" w:rsidR="007F563B" w:rsidRDefault="007F563B" w:rsidP="009B55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9B4216C" w14:textId="77777777" w:rsidR="004545AC" w:rsidRDefault="004545AC">
      <w:pPr>
        <w:pStyle w:val="BodyText"/>
        <w:spacing w:before="143"/>
        <w:rPr>
          <w:b/>
        </w:rPr>
      </w:pPr>
    </w:p>
    <w:p w14:paraId="19B4216D" w14:textId="77777777" w:rsidR="004545AC" w:rsidRDefault="0086181F">
      <w:pPr>
        <w:pStyle w:val="BodyText"/>
        <w:ind w:left="258"/>
      </w:pPr>
      <w:r>
        <w:rPr>
          <w:color w:val="221F1F"/>
        </w:rPr>
        <w:t>*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</w:t>
      </w:r>
      <w:r>
        <w:t>he</w:t>
      </w:r>
      <w:r>
        <w:rPr>
          <w:spacing w:val="-1"/>
        </w:rPr>
        <w:t xml:space="preserve"> </w:t>
      </w:r>
      <w:r>
        <w:t>NSTA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publish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considers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such disclosure</w:t>
      </w:r>
      <w:r>
        <w:rPr>
          <w:spacing w:val="-4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public </w:t>
      </w:r>
      <w:r>
        <w:rPr>
          <w:spacing w:val="-2"/>
        </w:rPr>
        <w:t>interest.</w:t>
      </w:r>
    </w:p>
    <w:p w14:paraId="19B4216E" w14:textId="77777777" w:rsidR="004545AC" w:rsidRDefault="004545AC">
      <w:pPr>
        <w:pStyle w:val="BodyText"/>
      </w:pPr>
    </w:p>
    <w:p w14:paraId="19B4216F" w14:textId="77777777" w:rsidR="004545AC" w:rsidRDefault="004545AC">
      <w:pPr>
        <w:pStyle w:val="BodyText"/>
        <w:spacing w:before="77"/>
      </w:pPr>
    </w:p>
    <w:p w14:paraId="19B42170" w14:textId="51CF6FA1" w:rsidR="004545AC" w:rsidRDefault="0086181F">
      <w:pPr>
        <w:ind w:left="220"/>
        <w:rPr>
          <w:sz w:val="28"/>
        </w:rPr>
      </w:pPr>
      <w:r>
        <w:rPr>
          <w:color w:val="221F1F"/>
          <w:sz w:val="28"/>
        </w:rPr>
        <w:t>Last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updated:</w:t>
      </w:r>
      <w:r>
        <w:rPr>
          <w:color w:val="221F1F"/>
          <w:spacing w:val="-5"/>
          <w:sz w:val="28"/>
        </w:rPr>
        <w:t xml:space="preserve"> </w:t>
      </w:r>
      <w:r w:rsidR="00A04566">
        <w:rPr>
          <w:color w:val="221F1F"/>
          <w:sz w:val="28"/>
        </w:rPr>
        <w:t xml:space="preserve">November </w:t>
      </w:r>
      <w:r>
        <w:rPr>
          <w:color w:val="221F1F"/>
          <w:spacing w:val="-4"/>
          <w:sz w:val="28"/>
        </w:rPr>
        <w:t>2024</w:t>
      </w:r>
    </w:p>
    <w:sectPr w:rsidR="004545AC">
      <w:pgSz w:w="16850" w:h="11920" w:orient="landscape"/>
      <w:pgMar w:top="66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AC"/>
    <w:rsid w:val="00043EE3"/>
    <w:rsid w:val="00066DEF"/>
    <w:rsid w:val="0007715C"/>
    <w:rsid w:val="0009181A"/>
    <w:rsid w:val="000D18B1"/>
    <w:rsid w:val="000D2B96"/>
    <w:rsid w:val="000D651A"/>
    <w:rsid w:val="000E6456"/>
    <w:rsid w:val="00114C44"/>
    <w:rsid w:val="0017448C"/>
    <w:rsid w:val="001D2327"/>
    <w:rsid w:val="001E790E"/>
    <w:rsid w:val="00205FE7"/>
    <w:rsid w:val="00224CCB"/>
    <w:rsid w:val="002574CD"/>
    <w:rsid w:val="0029401D"/>
    <w:rsid w:val="002A2EBD"/>
    <w:rsid w:val="002B32D3"/>
    <w:rsid w:val="002C5860"/>
    <w:rsid w:val="002D483B"/>
    <w:rsid w:val="002E6B82"/>
    <w:rsid w:val="002F5E14"/>
    <w:rsid w:val="003013ED"/>
    <w:rsid w:val="00376D0A"/>
    <w:rsid w:val="00391AE1"/>
    <w:rsid w:val="003B5668"/>
    <w:rsid w:val="003E61DE"/>
    <w:rsid w:val="00434146"/>
    <w:rsid w:val="00434719"/>
    <w:rsid w:val="004426DF"/>
    <w:rsid w:val="004545AC"/>
    <w:rsid w:val="00496C5E"/>
    <w:rsid w:val="004A192E"/>
    <w:rsid w:val="004B541F"/>
    <w:rsid w:val="004C76F6"/>
    <w:rsid w:val="004E2D5E"/>
    <w:rsid w:val="004E3E7B"/>
    <w:rsid w:val="004F53A3"/>
    <w:rsid w:val="00530367"/>
    <w:rsid w:val="005339DB"/>
    <w:rsid w:val="005B61BA"/>
    <w:rsid w:val="005F782F"/>
    <w:rsid w:val="00627C99"/>
    <w:rsid w:val="00685E69"/>
    <w:rsid w:val="006D56A0"/>
    <w:rsid w:val="006D7DB6"/>
    <w:rsid w:val="0071562D"/>
    <w:rsid w:val="007465ED"/>
    <w:rsid w:val="00761905"/>
    <w:rsid w:val="007B23E0"/>
    <w:rsid w:val="007B369A"/>
    <w:rsid w:val="007E0D76"/>
    <w:rsid w:val="007E1200"/>
    <w:rsid w:val="007E12FE"/>
    <w:rsid w:val="007F563B"/>
    <w:rsid w:val="00800BE9"/>
    <w:rsid w:val="00815777"/>
    <w:rsid w:val="0086181F"/>
    <w:rsid w:val="00883E42"/>
    <w:rsid w:val="008D2137"/>
    <w:rsid w:val="008F5705"/>
    <w:rsid w:val="008F57D3"/>
    <w:rsid w:val="00944489"/>
    <w:rsid w:val="009A7ADC"/>
    <w:rsid w:val="009B1E3D"/>
    <w:rsid w:val="009B554D"/>
    <w:rsid w:val="009F1F4D"/>
    <w:rsid w:val="009F2A83"/>
    <w:rsid w:val="00A04566"/>
    <w:rsid w:val="00A31279"/>
    <w:rsid w:val="00A333D6"/>
    <w:rsid w:val="00A4402D"/>
    <w:rsid w:val="00A71875"/>
    <w:rsid w:val="00A73288"/>
    <w:rsid w:val="00A732EE"/>
    <w:rsid w:val="00AC0DA4"/>
    <w:rsid w:val="00AC5BF8"/>
    <w:rsid w:val="00B20A2D"/>
    <w:rsid w:val="00B6053D"/>
    <w:rsid w:val="00BC3537"/>
    <w:rsid w:val="00BD1C63"/>
    <w:rsid w:val="00BD4F48"/>
    <w:rsid w:val="00C20730"/>
    <w:rsid w:val="00C6549A"/>
    <w:rsid w:val="00CB303B"/>
    <w:rsid w:val="00CB43AD"/>
    <w:rsid w:val="00CC306C"/>
    <w:rsid w:val="00CC6125"/>
    <w:rsid w:val="00CE454A"/>
    <w:rsid w:val="00CE7A3B"/>
    <w:rsid w:val="00D80C79"/>
    <w:rsid w:val="00DB60D4"/>
    <w:rsid w:val="00E62B44"/>
    <w:rsid w:val="00EA1643"/>
    <w:rsid w:val="00EE4AE1"/>
    <w:rsid w:val="00EF097E"/>
    <w:rsid w:val="00F1539A"/>
    <w:rsid w:val="00F30724"/>
    <w:rsid w:val="00F44F86"/>
    <w:rsid w:val="00FB5003"/>
    <w:rsid w:val="00FB7F43"/>
    <w:rsid w:val="00FC7DD2"/>
    <w:rsid w:val="1AE3C483"/>
    <w:rsid w:val="20565686"/>
    <w:rsid w:val="670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203F"/>
  <w15:docId w15:val="{C5A4B75F-44F8-4BDE-B50C-11AAD42C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77"/>
      <w:ind w:right="11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Revision">
    <w:name w:val="Revision"/>
    <w:hidden/>
    <w:uiPriority w:val="99"/>
    <w:semiHidden/>
    <w:rsid w:val="00E62B44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01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B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stauthority.co.uk/media/6024/summary-of-cygnus-pegasus-oga-recommendation-final.pdf" TargetMode="External"/><Relationship Id="rId18" Type="http://schemas.openxmlformats.org/officeDocument/2006/relationships/hyperlink" Target="https://www.nstauthority.co.uk/news-publications/news/2022/nsta-closes-investigation-and-reminds-industry-of-need-for-prompt-collaboration-on-transaction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stauthority.co.uk/media/gdapghqx/repsol-sanction-notice-december-2023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stauthority.co.uk/media/6024/summary-of-cygnus-pegasus-oga-recommendation-final.pdf" TargetMode="External"/><Relationship Id="rId17" Type="http://schemas.openxmlformats.org/officeDocument/2006/relationships/hyperlink" Target="https://www.nstauthority.co.uk/media/8638/equinor-sanction-notice-december-2022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tauthority.co.uk/media/8173/shell-pcon-sanction-notice.pdf" TargetMode="External"/><Relationship Id="rId20" Type="http://schemas.openxmlformats.org/officeDocument/2006/relationships/hyperlink" Target="https://www.nstauthority.co.uk/media/8640/enquest-sanction-notice-november-202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tauthority.co.uk/media/5985/2019_08_19-cms-case-closure-summary-final.pdf" TargetMode="External"/><Relationship Id="rId24" Type="http://schemas.openxmlformats.org/officeDocument/2006/relationships/hyperlink" Target="https://www.nstauthority.co.uk/media/kkte3b0u/one-dyas-sanction-notic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stauthority.co.uk/media/liec3sb1/flyndre-sanction-notice-redacted.pdf" TargetMode="External"/><Relationship Id="rId23" Type="http://schemas.openxmlformats.org/officeDocument/2006/relationships/hyperlink" Target="https://www.nstauthority.co.uk/media/xy1aenmk/perenco-dimlington-vent-consent-sanction-notice-april-2024.pdf" TargetMode="External"/><Relationship Id="rId10" Type="http://schemas.openxmlformats.org/officeDocument/2006/relationships/hyperlink" Target="https://www.nstauthority.co.uk/media/5985/2019_08_19-cms-case-closure-summary-final.pdf" TargetMode="External"/><Relationship Id="rId19" Type="http://schemas.openxmlformats.org/officeDocument/2006/relationships/hyperlink" Target="https://www.nstauthority.co.uk/media/8639/spirit-sanction-notice-november-2022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nstauthority.co.uk/media/7704/vorlich-sanction-notice-july-2021.pdf" TargetMode="External"/><Relationship Id="rId22" Type="http://schemas.openxmlformats.org/officeDocument/2006/relationships/hyperlink" Target="https://www.nstauthority.co.uk/media/gclhb50w/neo-vent-consent-exceedance-statutory-notice-18-april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87A21667B4C46A5047DD902DDD39C" ma:contentTypeVersion="34" ma:contentTypeDescription="Create a new document." ma:contentTypeScope="" ma:versionID="88255a8decff0e8ffbde8211142302fb">
  <xsd:schema xmlns:xsd="http://www.w3.org/2001/XMLSchema" xmlns:xs="http://www.w3.org/2001/XMLSchema" xmlns:p="http://schemas.microsoft.com/office/2006/metadata/properties" xmlns:ns2="0fa4cbb1-890c-4b36-9cc1-36f231855a6b" xmlns:ns3="e4db51d7-5cde-4cfc-a2bc-72c921cd026b" targetNamespace="http://schemas.microsoft.com/office/2006/metadata/properties" ma:root="true" ma:fieldsID="5ea0ba689e02c50514457112b40c2428" ns2:_="" ns3:_="">
    <xsd:import namespace="0fa4cbb1-890c-4b36-9cc1-36f231855a6b"/>
    <xsd:import namespace="e4db51d7-5cde-4cfc-a2bc-72c921cd02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cbb1-890c-4b36-9cc1-36f231855a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51d7-5cde-4cfc-a2bc-72c921cd0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a4cbb1-890c-4b36-9cc1-36f231855a6b">OGAUTH-302405421-75</_dlc_DocId>
    <_dlc_DocIdUrl xmlns="0fa4cbb1-890c-4b36-9cc1-36f231855a6b">
      <Url>https://ogauthority.sharepoint.com/sites/Casework/_layouts/15/DocIdRedir.aspx?ID=OGAUTH-302405421-75</Url>
      <Description>OGAUTH-302405421-75</Description>
    </_dlc_DocIdUrl>
  </documentManagement>
</p:properties>
</file>

<file path=customXml/itemProps1.xml><?xml version="1.0" encoding="utf-8"?>
<ds:datastoreItem xmlns:ds="http://schemas.openxmlformats.org/officeDocument/2006/customXml" ds:itemID="{850C74C2-40EB-4745-85A6-A4D1C4A1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cbb1-890c-4b36-9cc1-36f231855a6b"/>
    <ds:schemaRef ds:uri="e4db51d7-5cde-4cfc-a2bc-72c921cd0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8BF77-D557-4773-9A0B-BB2C60A999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7D641C-ADB4-4ECE-8F85-F4C46E11D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0EC26-9036-41C0-9E96-A06ABCD6535C}">
  <ds:schemaRefs>
    <ds:schemaRef ds:uri="http://www.w3.org/XML/1998/namespace"/>
    <ds:schemaRef ds:uri="http://purl.org/dc/terms/"/>
    <ds:schemaRef ds:uri="http://schemas.microsoft.com/office/infopath/2007/PartnerControls"/>
    <ds:schemaRef ds:uri="e4db51d7-5cde-4cfc-a2bc-72c921cd026b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fa4cbb1-890c-4b36-9cc1-36f231855a6b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681c59d-868e-4887-80fa-ce36f1f21b0f}" enabled="0" method="" siteId="{e681c59d-868e-4887-80fa-ce36f1f21b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7290</Characters>
  <Application>Microsoft Office Word</Application>
  <DocSecurity>0</DocSecurity>
  <Lines>112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Register 2024</vt:lpstr>
    </vt:vector>
  </TitlesOfParts>
  <Company>Oil and Gas Authority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Register 2024</dc:title>
  <dc:subject/>
  <dc:creator>NSTA</dc:creator>
  <cp:keywords/>
  <cp:lastModifiedBy>David Hollis (North Sea Transition Authority)</cp:lastModifiedBy>
  <cp:revision>2</cp:revision>
  <dcterms:created xsi:type="dcterms:W3CDTF">2024-12-09T09:16:00Z</dcterms:created>
  <dcterms:modified xsi:type="dcterms:W3CDTF">2024-12-09T09:16:00Z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0x0101002CF87A21667B4C46A5047DD902DDD39C</vt:lpwstr>
  </property>
  <property fmtid="{D5CDD505-2E9C-101B-9397-08002B2CF9AE}" pid="3" name="Created">
    <vt:filetime>2024-04-23T00:00:00Z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2024-04-24T00:00:00Z</vt:filetime>
  </property>
  <property fmtid="{D5CDD505-2E9C-101B-9397-08002B2CF9AE}" pid="6" name="Producer">
    <vt:lpwstr>Adobe PDF Library 24.1.135</vt:lpwstr>
  </property>
  <property fmtid="{D5CDD505-2E9C-101B-9397-08002B2CF9AE}" pid="7" name="SourceModified">
    <vt:lpwstr/>
  </property>
  <property fmtid="{D5CDD505-2E9C-101B-9397-08002B2CF9AE}" pid="8" name="_dlc_DocIdItemGuid">
    <vt:lpwstr>12ceed99-8ace-47e9-a309-2560a988e9a3</vt:lpwstr>
  </property>
  <property fmtid="{D5CDD505-2E9C-101B-9397-08002B2CF9AE}" pid="9" name="Area">
    <vt:lpwstr/>
  </property>
</Properties>
</file>